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6C21A" w14:textId="77777777" w:rsidR="00737E80" w:rsidRDefault="00737E80" w:rsidP="00775B2B">
      <w:pPr>
        <w:rPr>
          <w:rFonts w:asciiTheme="majorHAnsi" w:hAnsiTheme="majorHAnsi" w:cstheme="majorHAnsi"/>
          <w:b/>
          <w:bCs/>
        </w:rPr>
      </w:pPr>
    </w:p>
    <w:p w14:paraId="651D284D" w14:textId="4FA8B64F" w:rsidR="00775B2B" w:rsidRPr="00500D59" w:rsidRDefault="00775B2B" w:rsidP="00775B2B">
      <w:pPr>
        <w:rPr>
          <w:rFonts w:asciiTheme="majorHAnsi" w:hAnsiTheme="majorHAnsi" w:cstheme="majorHAnsi"/>
          <w:color w:val="000000" w:themeColor="text1"/>
        </w:rPr>
      </w:pPr>
      <w:r w:rsidRPr="00500D59">
        <w:rPr>
          <w:rFonts w:asciiTheme="majorHAnsi" w:hAnsiTheme="majorHAnsi" w:cstheme="majorHAnsi"/>
          <w:b/>
          <w:bCs/>
        </w:rPr>
        <w:t xml:space="preserve"> </w:t>
      </w:r>
      <w:r w:rsidRPr="00500D59">
        <w:rPr>
          <w:rFonts w:asciiTheme="majorHAnsi" w:hAnsiTheme="majorHAnsi" w:cstheme="majorHAnsi"/>
        </w:rPr>
        <w:t xml:space="preserve">Naročnik:     </w:t>
      </w:r>
      <w:r w:rsidRPr="00500D59">
        <w:rPr>
          <w:rFonts w:asciiTheme="majorHAnsi" w:hAnsiTheme="majorHAnsi" w:cstheme="majorHAnsi"/>
          <w:color w:val="000000" w:themeColor="text1"/>
        </w:rPr>
        <w:t xml:space="preserve">__________________________                    </w:t>
      </w:r>
      <w:r w:rsidRPr="00500D59">
        <w:rPr>
          <w:rFonts w:asciiTheme="majorHAnsi" w:hAnsiTheme="majorHAnsi" w:cstheme="majorHAnsi"/>
          <w:color w:val="000000" w:themeColor="text1"/>
        </w:rPr>
        <w:tab/>
      </w:r>
      <w:r w:rsidRPr="00500D59">
        <w:rPr>
          <w:rFonts w:asciiTheme="majorHAnsi" w:hAnsiTheme="majorHAnsi" w:cstheme="majorHAnsi"/>
          <w:color w:val="000000" w:themeColor="text1"/>
        </w:rPr>
        <w:tab/>
      </w:r>
      <w:r w:rsidRPr="00500D59">
        <w:rPr>
          <w:rFonts w:asciiTheme="majorHAnsi" w:hAnsiTheme="majorHAnsi" w:cstheme="majorHAnsi"/>
          <w:color w:val="000000" w:themeColor="text1"/>
        </w:rPr>
        <w:tab/>
      </w:r>
      <w:r w:rsidRPr="00500D59">
        <w:rPr>
          <w:rFonts w:asciiTheme="majorHAnsi" w:hAnsiTheme="majorHAnsi" w:cstheme="majorHAnsi"/>
          <w:color w:val="000000" w:themeColor="text1"/>
          <w:highlight w:val="yellow"/>
        </w:rPr>
        <w:t>Vzorec</w:t>
      </w:r>
      <w:r w:rsidRPr="00500D59">
        <w:rPr>
          <w:rFonts w:asciiTheme="majorHAnsi" w:hAnsiTheme="majorHAnsi" w:cstheme="majorHAnsi"/>
          <w:color w:val="000000" w:themeColor="text1"/>
        </w:rPr>
        <w:t xml:space="preserve"> </w:t>
      </w:r>
      <w:r w:rsidR="00500D59" w:rsidRPr="00500D59">
        <w:rPr>
          <w:rFonts w:asciiTheme="majorHAnsi" w:hAnsiTheme="majorHAnsi" w:cstheme="majorHAnsi"/>
          <w:color w:val="000000" w:themeColor="text1"/>
        </w:rPr>
        <w:t>saje zelenjava</w:t>
      </w:r>
    </w:p>
    <w:p w14:paraId="2A9FEBE3" w14:textId="77777777" w:rsidR="00775B2B" w:rsidRPr="00500D59" w:rsidRDefault="00775B2B" w:rsidP="00775B2B">
      <w:pPr>
        <w:rPr>
          <w:rFonts w:asciiTheme="majorHAnsi" w:hAnsiTheme="majorHAnsi" w:cstheme="majorHAnsi"/>
        </w:rPr>
      </w:pPr>
      <w:r w:rsidRPr="00500D59">
        <w:rPr>
          <w:rFonts w:asciiTheme="majorHAnsi" w:hAnsiTheme="majorHAnsi" w:cstheme="majorHAnsi"/>
        </w:rPr>
        <w:t xml:space="preserve">                     __________________________</w:t>
      </w:r>
    </w:p>
    <w:p w14:paraId="54293C1B" w14:textId="77777777" w:rsidR="00775B2B" w:rsidRPr="00500D59" w:rsidRDefault="00775B2B" w:rsidP="00775B2B">
      <w:pPr>
        <w:rPr>
          <w:rFonts w:asciiTheme="majorHAnsi" w:hAnsiTheme="majorHAnsi" w:cstheme="majorHAnsi"/>
        </w:rPr>
      </w:pPr>
      <w:r w:rsidRPr="00500D59">
        <w:rPr>
          <w:rFonts w:asciiTheme="majorHAnsi" w:hAnsiTheme="majorHAnsi" w:cstheme="majorHAnsi"/>
        </w:rPr>
        <w:t xml:space="preserve">                     __________________________</w:t>
      </w:r>
    </w:p>
    <w:p w14:paraId="4CF3AD14" w14:textId="77777777" w:rsidR="00775B2B" w:rsidRPr="00500D59" w:rsidRDefault="00775B2B" w:rsidP="00775B2B">
      <w:pPr>
        <w:spacing w:before="52"/>
        <w:rPr>
          <w:rFonts w:asciiTheme="majorHAnsi" w:hAnsiTheme="majorHAnsi" w:cstheme="majorHAnsi"/>
        </w:rPr>
      </w:pPr>
      <w:r w:rsidRPr="00500D59">
        <w:rPr>
          <w:rFonts w:asciiTheme="majorHAnsi" w:hAnsiTheme="majorHAnsi" w:cstheme="majorHAnsi"/>
        </w:rPr>
        <w:t xml:space="preserve">IŠ za DDV: </w:t>
      </w:r>
      <w:r w:rsidRPr="00500D59">
        <w:rPr>
          <w:rFonts w:asciiTheme="majorHAnsi" w:hAnsiTheme="majorHAnsi" w:cstheme="majorHAnsi"/>
          <w:u w:val="single"/>
        </w:rPr>
        <w:t>SI</w:t>
      </w:r>
      <w:r w:rsidRPr="00500D59">
        <w:rPr>
          <w:rFonts w:asciiTheme="majorHAnsi" w:hAnsiTheme="majorHAnsi" w:cstheme="majorHAnsi"/>
        </w:rPr>
        <w:t>________________</w:t>
      </w:r>
      <w:r w:rsidRPr="00500D59">
        <w:rPr>
          <w:rFonts w:asciiTheme="majorHAnsi" w:hAnsiTheme="majorHAnsi" w:cstheme="majorHAnsi"/>
        </w:rPr>
        <w:softHyphen/>
      </w:r>
      <w:r w:rsidRPr="00500D59">
        <w:rPr>
          <w:rFonts w:asciiTheme="majorHAnsi" w:hAnsiTheme="majorHAnsi" w:cstheme="majorHAnsi"/>
        </w:rPr>
        <w:softHyphen/>
      </w:r>
      <w:r w:rsidRPr="00500D59">
        <w:rPr>
          <w:rFonts w:asciiTheme="majorHAnsi" w:hAnsiTheme="majorHAnsi" w:cstheme="majorHAnsi"/>
        </w:rPr>
        <w:softHyphen/>
      </w:r>
      <w:r w:rsidRPr="00500D59">
        <w:rPr>
          <w:rFonts w:asciiTheme="majorHAnsi" w:hAnsiTheme="majorHAnsi" w:cstheme="majorHAnsi"/>
        </w:rPr>
        <w:softHyphen/>
      </w:r>
      <w:r w:rsidRPr="00500D59">
        <w:rPr>
          <w:rFonts w:asciiTheme="majorHAnsi" w:hAnsiTheme="majorHAnsi" w:cstheme="majorHAnsi"/>
        </w:rPr>
        <w:softHyphen/>
      </w:r>
      <w:r w:rsidRPr="00500D59">
        <w:rPr>
          <w:rFonts w:asciiTheme="majorHAnsi" w:hAnsiTheme="majorHAnsi" w:cstheme="majorHAnsi"/>
        </w:rPr>
        <w:softHyphen/>
      </w:r>
      <w:r w:rsidRPr="00500D59">
        <w:rPr>
          <w:rFonts w:asciiTheme="majorHAnsi" w:hAnsiTheme="majorHAnsi" w:cstheme="majorHAnsi"/>
        </w:rPr>
        <w:softHyphen/>
      </w:r>
    </w:p>
    <w:p w14:paraId="3B43A6DE" w14:textId="77777777" w:rsidR="00775B2B" w:rsidRPr="00500D59" w:rsidRDefault="00775B2B" w:rsidP="00775B2B">
      <w:pPr>
        <w:rPr>
          <w:rFonts w:asciiTheme="majorHAnsi" w:hAnsiTheme="majorHAnsi" w:cstheme="majorHAnsi"/>
        </w:rPr>
      </w:pPr>
      <w:r w:rsidRPr="00500D59">
        <w:rPr>
          <w:rFonts w:asciiTheme="majorHAnsi" w:hAnsiTheme="majorHAnsi" w:cstheme="majorHAnsi"/>
          <w:noProof/>
        </w:rPr>
        <mc:AlternateContent>
          <mc:Choice Requires="wps">
            <w:drawing>
              <wp:anchor distT="0" distB="0" distL="114300" distR="114300" simplePos="0" relativeHeight="251664384" behindDoc="0" locked="0" layoutInCell="1" allowOverlap="1" wp14:anchorId="2452855E" wp14:editId="0CD33CB8">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462FE" id="Line 8"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" strokeweight=".27489mm">
                <w10:wrap anchorx="page"/>
              </v:line>
            </w:pict>
          </mc:Fallback>
        </mc:AlternateContent>
      </w:r>
      <w:r w:rsidRPr="00500D59">
        <w:rPr>
          <w:rFonts w:asciiTheme="majorHAnsi" w:hAnsiTheme="majorHAnsi" w:cstheme="majorHAnsi"/>
        </w:rPr>
        <w:t xml:space="preserve">ki ga zastopa  </w:t>
      </w:r>
    </w:p>
    <w:p w14:paraId="2D655AE1" w14:textId="77777777" w:rsidR="00775B2B" w:rsidRPr="00500D59" w:rsidRDefault="00775B2B" w:rsidP="00775B2B">
      <w:pPr>
        <w:spacing w:before="52"/>
        <w:rPr>
          <w:rFonts w:asciiTheme="majorHAnsi" w:hAnsiTheme="majorHAnsi" w:cstheme="majorHAnsi"/>
        </w:rPr>
      </w:pPr>
    </w:p>
    <w:p w14:paraId="245C477A" w14:textId="77777777" w:rsidR="00775B2B" w:rsidRPr="00500D59" w:rsidRDefault="00775B2B" w:rsidP="00775B2B">
      <w:pPr>
        <w:spacing w:before="52"/>
        <w:rPr>
          <w:rFonts w:asciiTheme="majorHAnsi" w:hAnsiTheme="majorHAnsi" w:cstheme="majorHAnsi"/>
        </w:rPr>
      </w:pPr>
      <w:r w:rsidRPr="00500D59">
        <w:rPr>
          <w:rFonts w:asciiTheme="majorHAnsi" w:hAnsiTheme="majorHAnsi" w:cstheme="majorHAnsi"/>
        </w:rPr>
        <w:t>in</w:t>
      </w:r>
    </w:p>
    <w:p w14:paraId="032ECFB7" w14:textId="77777777" w:rsidR="00775B2B" w:rsidRPr="00500D59" w:rsidRDefault="00775B2B" w:rsidP="00775B2B">
      <w:pPr>
        <w:spacing w:before="52"/>
        <w:ind w:left="116"/>
        <w:rPr>
          <w:rFonts w:asciiTheme="majorHAnsi" w:hAnsiTheme="majorHAnsi" w:cstheme="majorHAnsi"/>
        </w:rPr>
      </w:pPr>
    </w:p>
    <w:p w14:paraId="35E36264" w14:textId="77777777" w:rsidR="00775B2B" w:rsidRPr="00500D59" w:rsidRDefault="00775B2B" w:rsidP="00775B2B">
      <w:pPr>
        <w:spacing w:before="1"/>
        <w:outlineLvl w:val="2"/>
        <w:rPr>
          <w:rFonts w:asciiTheme="majorHAnsi" w:hAnsiTheme="majorHAnsi" w:cstheme="majorHAnsi"/>
        </w:rPr>
      </w:pPr>
      <w:r w:rsidRPr="00500D59">
        <w:rPr>
          <w:rFonts w:asciiTheme="majorHAnsi" w:hAnsiTheme="majorHAnsi" w:cstheme="majorHAnsi"/>
        </w:rPr>
        <w:t>Stranka/e okvirnega sporazuma:</w:t>
      </w:r>
    </w:p>
    <w:p w14:paraId="6F427809" w14:textId="77777777" w:rsidR="00775B2B" w:rsidRPr="00500D59" w:rsidRDefault="00775B2B" w:rsidP="00775B2B">
      <w:pPr>
        <w:spacing w:before="1"/>
        <w:outlineLvl w:val="2"/>
        <w:rPr>
          <w:rFonts w:asciiTheme="majorHAnsi" w:hAnsiTheme="majorHAnsi" w:cstheme="majorHAnsi"/>
          <w:b/>
          <w:bCs/>
        </w:rPr>
      </w:pPr>
    </w:p>
    <w:p w14:paraId="6403DCB7" w14:textId="77777777" w:rsidR="00775B2B" w:rsidRPr="00500D59" w:rsidRDefault="00775B2B" w:rsidP="00775B2B">
      <w:pPr>
        <w:rPr>
          <w:rFonts w:asciiTheme="majorHAnsi" w:hAnsiTheme="majorHAnsi" w:cstheme="majorHAnsi"/>
        </w:rPr>
      </w:pPr>
      <w:r w:rsidRPr="00500D59">
        <w:rPr>
          <w:rFonts w:asciiTheme="majorHAnsi" w:hAnsiTheme="majorHAnsi" w:cstheme="majorHAnsi"/>
        </w:rPr>
        <w:t>__________________________</w:t>
      </w:r>
    </w:p>
    <w:p w14:paraId="0337449B" w14:textId="77777777" w:rsidR="00775B2B" w:rsidRPr="00500D59" w:rsidRDefault="00775B2B" w:rsidP="00775B2B">
      <w:pPr>
        <w:rPr>
          <w:rFonts w:asciiTheme="majorHAnsi" w:hAnsiTheme="majorHAnsi" w:cstheme="majorHAnsi"/>
        </w:rPr>
      </w:pPr>
      <w:r w:rsidRPr="00500D59">
        <w:rPr>
          <w:rFonts w:asciiTheme="majorHAnsi" w:hAnsiTheme="majorHAnsi" w:cstheme="majorHAnsi"/>
        </w:rPr>
        <w:t>__________________________</w:t>
      </w:r>
    </w:p>
    <w:p w14:paraId="7A4FA5E7" w14:textId="77777777" w:rsidR="00775B2B" w:rsidRPr="00500D59" w:rsidRDefault="00775B2B" w:rsidP="00775B2B">
      <w:pPr>
        <w:spacing w:before="52"/>
        <w:rPr>
          <w:rFonts w:asciiTheme="majorHAnsi" w:hAnsiTheme="majorHAnsi" w:cstheme="majorHAnsi"/>
        </w:rPr>
      </w:pPr>
      <w:r w:rsidRPr="00500D59">
        <w:rPr>
          <w:rFonts w:asciiTheme="majorHAnsi" w:hAnsiTheme="majorHAnsi" w:cstheme="majorHAnsi"/>
        </w:rPr>
        <w:t xml:space="preserve">IŠ za DDV: </w:t>
      </w:r>
      <w:r w:rsidRPr="00500D59">
        <w:rPr>
          <w:rFonts w:asciiTheme="majorHAnsi" w:hAnsiTheme="majorHAnsi" w:cstheme="majorHAnsi"/>
          <w:u w:val="single"/>
        </w:rPr>
        <w:t>SI</w:t>
      </w:r>
      <w:r w:rsidRPr="00500D59">
        <w:rPr>
          <w:rFonts w:asciiTheme="majorHAnsi" w:hAnsiTheme="majorHAnsi" w:cstheme="majorHAnsi"/>
        </w:rPr>
        <w:t>________________</w:t>
      </w:r>
      <w:r w:rsidRPr="00500D59">
        <w:rPr>
          <w:rFonts w:asciiTheme="majorHAnsi" w:hAnsiTheme="majorHAnsi" w:cstheme="majorHAnsi"/>
        </w:rPr>
        <w:softHyphen/>
      </w:r>
      <w:r w:rsidRPr="00500D59">
        <w:rPr>
          <w:rFonts w:asciiTheme="majorHAnsi" w:hAnsiTheme="majorHAnsi" w:cstheme="majorHAnsi"/>
        </w:rPr>
        <w:softHyphen/>
      </w:r>
      <w:r w:rsidRPr="00500D59">
        <w:rPr>
          <w:rFonts w:asciiTheme="majorHAnsi" w:hAnsiTheme="majorHAnsi" w:cstheme="majorHAnsi"/>
        </w:rPr>
        <w:softHyphen/>
      </w:r>
      <w:r w:rsidRPr="00500D59">
        <w:rPr>
          <w:rFonts w:asciiTheme="majorHAnsi" w:hAnsiTheme="majorHAnsi" w:cstheme="majorHAnsi"/>
        </w:rPr>
        <w:softHyphen/>
      </w:r>
      <w:r w:rsidRPr="00500D59">
        <w:rPr>
          <w:rFonts w:asciiTheme="majorHAnsi" w:hAnsiTheme="majorHAnsi" w:cstheme="majorHAnsi"/>
        </w:rPr>
        <w:softHyphen/>
      </w:r>
      <w:r w:rsidRPr="00500D59">
        <w:rPr>
          <w:rFonts w:asciiTheme="majorHAnsi" w:hAnsiTheme="majorHAnsi" w:cstheme="majorHAnsi"/>
        </w:rPr>
        <w:softHyphen/>
      </w:r>
      <w:r w:rsidRPr="00500D59">
        <w:rPr>
          <w:rFonts w:asciiTheme="majorHAnsi" w:hAnsiTheme="majorHAnsi" w:cstheme="majorHAnsi"/>
        </w:rPr>
        <w:softHyphen/>
      </w:r>
    </w:p>
    <w:p w14:paraId="5C9C8694" w14:textId="77777777" w:rsidR="00775B2B" w:rsidRPr="00500D59" w:rsidRDefault="00775B2B" w:rsidP="00775B2B">
      <w:pPr>
        <w:rPr>
          <w:rFonts w:asciiTheme="majorHAnsi" w:hAnsiTheme="majorHAnsi" w:cstheme="majorHAnsi"/>
        </w:rPr>
      </w:pPr>
      <w:r w:rsidRPr="00500D59">
        <w:rPr>
          <w:rFonts w:asciiTheme="majorHAnsi" w:hAnsiTheme="majorHAnsi" w:cstheme="majorHAnsi"/>
          <w:noProof/>
        </w:rPr>
        <mc:AlternateContent>
          <mc:Choice Requires="wps">
            <w:drawing>
              <wp:anchor distT="0" distB="0" distL="114300" distR="114300" simplePos="0" relativeHeight="251665408" behindDoc="0" locked="0" layoutInCell="1" allowOverlap="1" wp14:anchorId="1ECD22F5" wp14:editId="3EC2C8C0">
                <wp:simplePos x="0" y="0"/>
                <wp:positionH relativeFrom="page">
                  <wp:posOffset>1696720</wp:posOffset>
                </wp:positionH>
                <wp:positionV relativeFrom="paragraph">
                  <wp:posOffset>167005</wp:posOffset>
                </wp:positionV>
                <wp:extent cx="1212850" cy="0"/>
                <wp:effectExtent l="0" t="0" r="0" b="0"/>
                <wp:wrapNone/>
                <wp:docPr id="105780462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0ABDE9" id="Line 8"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" strokeweight=".27489mm">
                <w10:wrap anchorx="page"/>
              </v:line>
            </w:pict>
          </mc:Fallback>
        </mc:AlternateContent>
      </w:r>
      <w:r w:rsidRPr="00500D59">
        <w:rPr>
          <w:rFonts w:asciiTheme="majorHAnsi" w:hAnsiTheme="majorHAnsi" w:cstheme="majorHAnsi"/>
        </w:rPr>
        <w:t xml:space="preserve">ki ga zastopa  </w:t>
      </w:r>
    </w:p>
    <w:p w14:paraId="7BE3CFAD" w14:textId="77777777" w:rsidR="00775B2B" w:rsidRPr="00500D59" w:rsidRDefault="00775B2B" w:rsidP="00775B2B">
      <w:pPr>
        <w:spacing w:before="1"/>
        <w:outlineLvl w:val="2"/>
        <w:rPr>
          <w:rFonts w:asciiTheme="majorHAnsi" w:hAnsiTheme="majorHAnsi" w:cstheme="majorHAnsi"/>
          <w:b/>
          <w:bCs/>
        </w:rPr>
      </w:pPr>
    </w:p>
    <w:p w14:paraId="6DA31FF9" w14:textId="77777777" w:rsidR="00775B2B" w:rsidRPr="00500D59" w:rsidRDefault="00775B2B" w:rsidP="00775B2B">
      <w:pPr>
        <w:spacing w:before="1"/>
        <w:outlineLvl w:val="2"/>
        <w:rPr>
          <w:rFonts w:asciiTheme="majorHAnsi" w:hAnsiTheme="majorHAnsi" w:cstheme="majorHAnsi"/>
          <w:b/>
          <w:bCs/>
        </w:rPr>
      </w:pPr>
    </w:p>
    <w:p w14:paraId="260E84AD" w14:textId="77777777" w:rsidR="00775B2B" w:rsidRPr="00500D59" w:rsidRDefault="00775B2B" w:rsidP="00775B2B">
      <w:pPr>
        <w:spacing w:before="1"/>
        <w:outlineLvl w:val="2"/>
        <w:rPr>
          <w:rFonts w:asciiTheme="majorHAnsi" w:hAnsiTheme="majorHAnsi" w:cstheme="majorHAnsi"/>
          <w:b/>
          <w:bCs/>
        </w:rPr>
      </w:pPr>
    </w:p>
    <w:p w14:paraId="1604A602" w14:textId="77777777" w:rsidR="00775B2B" w:rsidRPr="00500D59" w:rsidRDefault="00775B2B" w:rsidP="00775B2B">
      <w:pPr>
        <w:tabs>
          <w:tab w:val="left" w:pos="6645"/>
        </w:tabs>
        <w:spacing w:before="51"/>
        <w:rPr>
          <w:rFonts w:asciiTheme="majorHAnsi" w:hAnsiTheme="majorHAnsi" w:cstheme="majorHAnsi"/>
          <w:b/>
        </w:rPr>
      </w:pPr>
      <w:r w:rsidRPr="00500D59">
        <w:rPr>
          <w:rFonts w:asciiTheme="majorHAnsi" w:hAnsiTheme="majorHAnsi" w:cstheme="majorHAnsi"/>
          <w:b/>
        </w:rPr>
        <w:tab/>
      </w:r>
    </w:p>
    <w:p w14:paraId="4B61674E" w14:textId="77777777" w:rsidR="00775B2B" w:rsidRPr="00500D59" w:rsidRDefault="00775B2B" w:rsidP="00775B2B">
      <w:pPr>
        <w:spacing w:before="51"/>
        <w:rPr>
          <w:rFonts w:asciiTheme="majorHAnsi" w:hAnsiTheme="majorHAnsi" w:cstheme="majorHAnsi"/>
          <w:b/>
        </w:rPr>
      </w:pPr>
      <w:r w:rsidRPr="00500D59">
        <w:rPr>
          <w:rFonts w:asciiTheme="majorHAnsi" w:hAnsiTheme="majorHAnsi" w:cstheme="majorHAnsi"/>
          <w:b/>
        </w:rPr>
        <w:t>[</w:t>
      </w:r>
      <w:r w:rsidRPr="00500D59">
        <w:rPr>
          <w:rFonts w:asciiTheme="majorHAnsi" w:hAnsiTheme="majorHAnsi" w:cstheme="majorHAnsi"/>
          <w:b/>
          <w:shd w:val="clear" w:color="auto" w:fill="FFFFFF" w:themeFill="background1"/>
        </w:rPr>
        <w:t>POLNI NAZIV PODPISNIKA, polni naslov]</w:t>
      </w:r>
    </w:p>
    <w:p w14:paraId="72C4E73C" w14:textId="77777777" w:rsidR="00775B2B" w:rsidRPr="00500D59" w:rsidRDefault="00775B2B" w:rsidP="00775B2B">
      <w:pPr>
        <w:spacing w:before="85"/>
        <w:ind w:left="116"/>
        <w:rPr>
          <w:rFonts w:asciiTheme="majorHAnsi" w:hAnsiTheme="majorHAnsi" w:cstheme="majorHAnsi"/>
          <w:b/>
        </w:rPr>
      </w:pPr>
    </w:p>
    <w:p w14:paraId="06E7E914" w14:textId="77777777" w:rsidR="00775B2B" w:rsidRPr="00500D59" w:rsidRDefault="00775B2B" w:rsidP="00775B2B">
      <w:pPr>
        <w:spacing w:before="85"/>
        <w:rPr>
          <w:rFonts w:asciiTheme="majorHAnsi" w:hAnsiTheme="majorHAnsi" w:cstheme="majorHAnsi"/>
        </w:rPr>
      </w:pPr>
      <w:r w:rsidRPr="00500D59">
        <w:rPr>
          <w:rFonts w:asciiTheme="majorHAnsi" w:hAnsiTheme="majorHAnsi" w:cstheme="majorHAnsi"/>
        </w:rPr>
        <w:t xml:space="preserve">identifikacijska številka za DDV: </w:t>
      </w:r>
      <w:r w:rsidRPr="00500D59">
        <w:rPr>
          <w:rFonts w:asciiTheme="majorHAnsi" w:hAnsiTheme="majorHAnsi" w:cstheme="majorHAnsi"/>
          <w:u w:val="single"/>
        </w:rPr>
        <w:t>SI</w:t>
      </w:r>
      <w:r w:rsidRPr="00500D59">
        <w:rPr>
          <w:rFonts w:asciiTheme="majorHAnsi" w:hAnsiTheme="majorHAnsi" w:cstheme="majorHAnsi"/>
          <w:u w:val="single"/>
          <w:shd w:val="clear" w:color="auto" w:fill="FFFFFF" w:themeFill="background1"/>
        </w:rPr>
        <w:t>[številka</w:t>
      </w:r>
      <w:r w:rsidRPr="00500D59">
        <w:rPr>
          <w:rFonts w:asciiTheme="majorHAnsi" w:hAnsiTheme="majorHAnsi" w:cstheme="majorHAnsi"/>
          <w:u w:val="single"/>
        </w:rPr>
        <w:t>]…</w:t>
      </w:r>
    </w:p>
    <w:p w14:paraId="09E5568C" w14:textId="77777777" w:rsidR="00775B2B" w:rsidRPr="00500D59" w:rsidRDefault="00775B2B" w:rsidP="00775B2B">
      <w:pPr>
        <w:rPr>
          <w:rFonts w:asciiTheme="majorHAnsi" w:hAnsiTheme="majorHAnsi" w:cstheme="majorHAnsi"/>
        </w:rPr>
      </w:pPr>
    </w:p>
    <w:p w14:paraId="3E35E7C4" w14:textId="77777777" w:rsidR="00775B2B" w:rsidRPr="00500D59" w:rsidRDefault="00775B2B" w:rsidP="00775B2B">
      <w:pPr>
        <w:spacing w:before="9"/>
        <w:rPr>
          <w:rFonts w:asciiTheme="majorHAnsi" w:hAnsiTheme="majorHAnsi" w:cstheme="majorHAnsi"/>
        </w:rPr>
      </w:pPr>
    </w:p>
    <w:p w14:paraId="350918CE" w14:textId="77777777" w:rsidR="00775B2B" w:rsidRPr="00500D59" w:rsidRDefault="00775B2B" w:rsidP="00775B2B">
      <w:pPr>
        <w:spacing w:before="52"/>
        <w:rPr>
          <w:rFonts w:asciiTheme="majorHAnsi" w:hAnsiTheme="majorHAnsi" w:cstheme="majorHAnsi"/>
        </w:rPr>
      </w:pPr>
      <w:r w:rsidRPr="00500D59">
        <w:rPr>
          <w:rFonts w:asciiTheme="majorHAnsi" w:hAnsiTheme="majorHAnsi" w:cstheme="majorHAnsi"/>
        </w:rPr>
        <w:t>sta/so sklenile naslednji</w:t>
      </w:r>
    </w:p>
    <w:p w14:paraId="39095F11" w14:textId="77777777" w:rsidR="00775B2B" w:rsidRPr="00500D59" w:rsidRDefault="00775B2B" w:rsidP="00775B2B">
      <w:pPr>
        <w:spacing w:before="52"/>
        <w:ind w:left="116"/>
        <w:rPr>
          <w:rFonts w:asciiTheme="majorHAnsi" w:hAnsiTheme="majorHAnsi" w:cstheme="majorHAnsi"/>
        </w:rPr>
      </w:pPr>
    </w:p>
    <w:p w14:paraId="3790ECE9" w14:textId="77777777" w:rsidR="00775B2B" w:rsidRPr="00500D59" w:rsidRDefault="00775B2B" w:rsidP="00775B2B">
      <w:pPr>
        <w:spacing w:before="44"/>
        <w:ind w:right="-6"/>
        <w:jc w:val="center"/>
        <w:outlineLvl w:val="0"/>
        <w:rPr>
          <w:rFonts w:asciiTheme="majorHAnsi" w:hAnsiTheme="majorHAnsi" w:cstheme="majorHAnsi"/>
          <w:b/>
          <w:bCs/>
        </w:rPr>
      </w:pPr>
      <w:r w:rsidRPr="00500D59">
        <w:rPr>
          <w:rFonts w:asciiTheme="majorHAnsi" w:hAnsiTheme="majorHAnsi" w:cstheme="majorHAnsi"/>
          <w:b/>
          <w:bCs/>
        </w:rPr>
        <w:t>POGODBA O SUKCESIVNI DOBAVI ŽIVIL</w:t>
      </w:r>
    </w:p>
    <w:p w14:paraId="4DDD8966" w14:textId="77777777" w:rsidR="00775B2B" w:rsidRPr="00500D59" w:rsidRDefault="00775B2B" w:rsidP="00775B2B">
      <w:pPr>
        <w:spacing w:before="44"/>
        <w:ind w:right="-6"/>
        <w:jc w:val="center"/>
        <w:outlineLvl w:val="0"/>
        <w:rPr>
          <w:rFonts w:asciiTheme="majorHAnsi" w:hAnsiTheme="majorHAnsi" w:cstheme="majorHAnsi"/>
          <w:b/>
          <w:bCs/>
        </w:rPr>
      </w:pPr>
      <w:r w:rsidRPr="00500D59">
        <w:rPr>
          <w:rFonts w:asciiTheme="majorHAnsi" w:hAnsiTheme="majorHAnsi" w:cstheme="majorHAnsi"/>
          <w:b/>
          <w:bCs/>
        </w:rPr>
        <w:t>(okvirni sporazum)</w:t>
      </w:r>
    </w:p>
    <w:p w14:paraId="46ECF754" w14:textId="77777777" w:rsidR="00775B2B" w:rsidRPr="00500D59" w:rsidRDefault="00775B2B" w:rsidP="00775B2B">
      <w:pPr>
        <w:tabs>
          <w:tab w:val="left" w:pos="426"/>
        </w:tabs>
        <w:ind w:left="426"/>
        <w:jc w:val="center"/>
        <w:outlineLvl w:val="2"/>
        <w:rPr>
          <w:rFonts w:asciiTheme="majorHAnsi" w:hAnsiTheme="majorHAnsi" w:cstheme="majorHAnsi"/>
          <w:b/>
          <w:bCs/>
        </w:rPr>
      </w:pPr>
    </w:p>
    <w:p w14:paraId="0BD9333A" w14:textId="77777777" w:rsidR="00775B2B" w:rsidRPr="00500D59" w:rsidRDefault="00775B2B" w:rsidP="00775B2B">
      <w:pPr>
        <w:numPr>
          <w:ilvl w:val="0"/>
          <w:numId w:val="7"/>
        </w:numPr>
        <w:tabs>
          <w:tab w:val="left" w:pos="426"/>
        </w:tabs>
        <w:spacing w:line="276" w:lineRule="auto"/>
        <w:ind w:left="426" w:hanging="349"/>
        <w:jc w:val="center"/>
        <w:outlineLvl w:val="2"/>
        <w:rPr>
          <w:rFonts w:asciiTheme="majorHAnsi" w:hAnsiTheme="majorHAnsi" w:cstheme="majorHAnsi"/>
          <w:b/>
          <w:bCs/>
        </w:rPr>
      </w:pPr>
      <w:r w:rsidRPr="00500D59">
        <w:rPr>
          <w:rFonts w:asciiTheme="majorHAnsi" w:hAnsiTheme="majorHAnsi" w:cstheme="majorHAnsi"/>
          <w:b/>
          <w:bCs/>
        </w:rPr>
        <w:t>člen</w:t>
      </w:r>
    </w:p>
    <w:p w14:paraId="268EE627" w14:textId="77777777" w:rsidR="00775B2B" w:rsidRPr="00500D59" w:rsidRDefault="00775B2B" w:rsidP="00775B2B">
      <w:pPr>
        <w:tabs>
          <w:tab w:val="left" w:pos="0"/>
        </w:tabs>
        <w:jc w:val="center"/>
        <w:outlineLvl w:val="2"/>
        <w:rPr>
          <w:rFonts w:asciiTheme="majorHAnsi" w:hAnsiTheme="majorHAnsi" w:cstheme="majorHAnsi"/>
          <w:b/>
          <w:bCs/>
        </w:rPr>
      </w:pPr>
      <w:r w:rsidRPr="00500D59">
        <w:rPr>
          <w:rFonts w:asciiTheme="majorHAnsi" w:hAnsiTheme="majorHAnsi" w:cstheme="majorHAnsi"/>
          <w:b/>
          <w:bCs/>
        </w:rPr>
        <w:t>Splošne določbe</w:t>
      </w:r>
    </w:p>
    <w:p w14:paraId="532034D8" w14:textId="77777777" w:rsidR="00775B2B" w:rsidRPr="00500D59" w:rsidRDefault="00775B2B" w:rsidP="00775B2B">
      <w:pPr>
        <w:rPr>
          <w:rFonts w:asciiTheme="majorHAnsi" w:hAnsiTheme="majorHAnsi" w:cstheme="majorHAnsi"/>
          <w:b/>
        </w:rPr>
      </w:pPr>
    </w:p>
    <w:p w14:paraId="159811AC" w14:textId="77777777" w:rsidR="00775B2B" w:rsidRPr="00500D59" w:rsidRDefault="00775B2B" w:rsidP="00775B2B">
      <w:pPr>
        <w:pStyle w:val="Brezrazmikov"/>
        <w:spacing w:line="276" w:lineRule="auto"/>
        <w:rPr>
          <w:rFonts w:asciiTheme="majorHAnsi" w:hAnsiTheme="majorHAnsi" w:cstheme="majorHAnsi"/>
        </w:rPr>
      </w:pPr>
    </w:p>
    <w:p w14:paraId="05EAA6BD" w14:textId="77777777" w:rsidR="00775B2B" w:rsidRPr="00500D59" w:rsidRDefault="00775B2B" w:rsidP="00775B2B">
      <w:pPr>
        <w:pStyle w:val="Brezrazmikov"/>
        <w:spacing w:line="276" w:lineRule="auto"/>
        <w:rPr>
          <w:rFonts w:asciiTheme="majorHAnsi" w:hAnsiTheme="majorHAnsi" w:cstheme="majorHAnsi"/>
        </w:rPr>
      </w:pPr>
      <w:r w:rsidRPr="00500D59">
        <w:rPr>
          <w:rFonts w:asciiTheme="majorHAnsi" w:hAnsiTheme="majorHAnsi" w:cstheme="majorHAnsi"/>
        </w:rPr>
        <w:t>Stranki uvodoma ugotavljata:</w:t>
      </w:r>
    </w:p>
    <w:p w14:paraId="160B5D6E" w14:textId="77777777" w:rsidR="00775B2B" w:rsidRPr="00500D59" w:rsidRDefault="00775B2B" w:rsidP="00775B2B">
      <w:pPr>
        <w:pStyle w:val="Brezrazmikov"/>
        <w:widowControl/>
        <w:numPr>
          <w:ilvl w:val="0"/>
          <w:numId w:val="8"/>
        </w:numPr>
        <w:autoSpaceDE/>
        <w:autoSpaceDN/>
        <w:spacing w:line="276" w:lineRule="auto"/>
        <w:jc w:val="both"/>
        <w:rPr>
          <w:rFonts w:asciiTheme="majorHAnsi" w:hAnsiTheme="majorHAnsi" w:cstheme="majorHAnsi"/>
        </w:rPr>
      </w:pPr>
      <w:r w:rsidRPr="00500D59">
        <w:rPr>
          <w:rFonts w:asciiTheme="majorHAnsi" w:hAnsiTheme="majorHAnsi" w:cstheme="majorHAnsi"/>
        </w:rPr>
        <w:t>da je bilo obvestilo o javnem naročilu objavljeno v Uradnem listi EU št.____ dne___ in na Portalu javnih naročil RS št. ___dne______,</w:t>
      </w:r>
    </w:p>
    <w:p w14:paraId="4D0C045A" w14:textId="77777777" w:rsidR="00775B2B" w:rsidRPr="00500D59" w:rsidRDefault="00775B2B" w:rsidP="00775B2B">
      <w:pPr>
        <w:pStyle w:val="Glava"/>
        <w:numPr>
          <w:ilvl w:val="0"/>
          <w:numId w:val="8"/>
        </w:numPr>
        <w:spacing w:line="276" w:lineRule="auto"/>
        <w:rPr>
          <w:rFonts w:asciiTheme="majorHAnsi" w:hAnsiTheme="majorHAnsi" w:cstheme="majorHAnsi"/>
          <w:noProof/>
          <w:lang w:eastAsia="sl-SI"/>
        </w:rPr>
      </w:pPr>
      <w:r w:rsidRPr="00500D59">
        <w:rPr>
          <w:rFonts w:asciiTheme="majorHAnsi" w:hAnsiTheme="majorHAnsi" w:cstheme="majorHAnsi"/>
          <w:lang w:bidi="sl-SI"/>
        </w:rPr>
        <w:t xml:space="preserve">da je naročnik izvedel postopek oddaje javnega naročila v skladu s 40.členom Zakona o javnem naročanju </w:t>
      </w:r>
      <w:r w:rsidRPr="00500D59">
        <w:rPr>
          <w:rFonts w:asciiTheme="majorHAnsi" w:hAnsiTheme="majorHAnsi" w:cstheme="majorHAnsi"/>
          <w:noProof/>
          <w:lang w:eastAsia="sl-SI"/>
        </w:rPr>
        <w:t>(Uradni list RS, št. 91/15, 14/18, 121/21, 10/22, 74/22 – odl. US, 100/22 – ZNUZSZS in 28/23; v nadaljevanju ZJN-3) z namenom sklenitve okvirnega sporazuma,</w:t>
      </w:r>
    </w:p>
    <w:p w14:paraId="610FBDCB" w14:textId="77777777" w:rsidR="00775B2B" w:rsidRPr="00500D59" w:rsidRDefault="00775B2B" w:rsidP="00775B2B">
      <w:pPr>
        <w:pStyle w:val="Brezrazmikov"/>
        <w:widowControl/>
        <w:numPr>
          <w:ilvl w:val="0"/>
          <w:numId w:val="8"/>
        </w:numPr>
        <w:autoSpaceDE/>
        <w:autoSpaceDN/>
        <w:spacing w:line="276" w:lineRule="auto"/>
        <w:jc w:val="both"/>
        <w:rPr>
          <w:rFonts w:asciiTheme="majorHAnsi" w:hAnsiTheme="majorHAnsi" w:cstheme="majorHAnsi"/>
        </w:rPr>
      </w:pPr>
      <w:r w:rsidRPr="00500D59">
        <w:rPr>
          <w:rFonts w:asciiTheme="majorHAnsi" w:hAnsiTheme="majorHAnsi" w:cstheme="majorHAnsi"/>
        </w:rPr>
        <w:t>da se pri izvajanju tega sporazuma upoštevajo določbe Uredbe o zelenem javnem naročanju (</w:t>
      </w:r>
      <w:r w:rsidRPr="00500D59">
        <w:rPr>
          <w:rFonts w:asciiTheme="majorHAnsi" w:hAnsiTheme="majorHAnsi" w:cstheme="majorHAnsi"/>
          <w:noProof/>
        </w:rPr>
        <w:t>Uradni list RS, št. 51/2017,64/2019 in 121/2021) s prilogami,</w:t>
      </w:r>
    </w:p>
    <w:p w14:paraId="33F1116E" w14:textId="77777777" w:rsidR="00775B2B" w:rsidRPr="00500D59" w:rsidRDefault="00775B2B" w:rsidP="00775B2B">
      <w:pPr>
        <w:pStyle w:val="Brezrazmikov"/>
        <w:widowControl/>
        <w:numPr>
          <w:ilvl w:val="0"/>
          <w:numId w:val="8"/>
        </w:numPr>
        <w:autoSpaceDE/>
        <w:autoSpaceDN/>
        <w:spacing w:line="276" w:lineRule="auto"/>
        <w:jc w:val="both"/>
        <w:rPr>
          <w:rFonts w:asciiTheme="majorHAnsi" w:hAnsiTheme="majorHAnsi" w:cstheme="majorHAnsi"/>
        </w:rPr>
      </w:pPr>
      <w:r w:rsidRPr="00500D59">
        <w:rPr>
          <w:rFonts w:asciiTheme="majorHAnsi" w:hAnsiTheme="majorHAnsi" w:cstheme="majorHAnsi"/>
        </w:rPr>
        <w:t>da naročnik sklepa ta okvirni sporazum za obdobje štirih let.</w:t>
      </w:r>
    </w:p>
    <w:p w14:paraId="42366607" w14:textId="77777777" w:rsidR="00775B2B" w:rsidRPr="00500D59" w:rsidRDefault="00775B2B" w:rsidP="00775B2B">
      <w:pPr>
        <w:pStyle w:val="Brezrazmikov"/>
        <w:spacing w:line="276" w:lineRule="auto"/>
        <w:rPr>
          <w:rFonts w:asciiTheme="majorHAnsi" w:hAnsiTheme="majorHAnsi" w:cstheme="majorHAnsi"/>
        </w:rPr>
      </w:pPr>
    </w:p>
    <w:p w14:paraId="3BF4F5CE" w14:textId="77777777" w:rsidR="00775B2B" w:rsidRPr="00500D59" w:rsidRDefault="00775B2B" w:rsidP="00775B2B">
      <w:pPr>
        <w:rPr>
          <w:rFonts w:asciiTheme="majorHAnsi" w:hAnsiTheme="majorHAnsi" w:cstheme="majorHAnsi"/>
        </w:rPr>
      </w:pPr>
    </w:p>
    <w:p w14:paraId="3F86C2D1" w14:textId="77777777" w:rsidR="00775B2B" w:rsidRPr="00500D59" w:rsidRDefault="00775B2B" w:rsidP="00775B2B">
      <w:pPr>
        <w:rPr>
          <w:rFonts w:asciiTheme="majorHAnsi" w:hAnsiTheme="majorHAnsi" w:cstheme="majorHAnsi"/>
        </w:rPr>
      </w:pPr>
    </w:p>
    <w:p w14:paraId="4CAF556A" w14:textId="2FECA3BE" w:rsidR="00775B2B" w:rsidRPr="00500D59" w:rsidRDefault="00775B2B" w:rsidP="00775B2B">
      <w:pPr>
        <w:rPr>
          <w:rFonts w:asciiTheme="majorHAnsi" w:hAnsiTheme="majorHAnsi" w:cstheme="majorHAnsi"/>
          <w:b/>
          <w:bCs/>
        </w:rPr>
      </w:pPr>
      <w:r w:rsidRPr="00500D59">
        <w:rPr>
          <w:rFonts w:asciiTheme="majorHAnsi" w:hAnsiTheme="majorHAnsi" w:cstheme="majorHAnsi"/>
          <w:b/>
          <w:bCs/>
        </w:rPr>
        <w:t xml:space="preserve">                                                              </w:t>
      </w:r>
    </w:p>
    <w:p w14:paraId="0D9ADE7D" w14:textId="77777777" w:rsidR="00775B2B" w:rsidRPr="00500D59" w:rsidRDefault="00775B2B" w:rsidP="00775B2B">
      <w:pPr>
        <w:rPr>
          <w:rFonts w:asciiTheme="majorHAnsi" w:hAnsiTheme="majorHAnsi" w:cstheme="majorHAnsi"/>
          <w:b/>
          <w:bCs/>
        </w:rPr>
      </w:pPr>
    </w:p>
    <w:p w14:paraId="49127B9E" w14:textId="77777777" w:rsidR="00775B2B" w:rsidRPr="00500D59" w:rsidRDefault="00775B2B" w:rsidP="00775B2B">
      <w:pPr>
        <w:rPr>
          <w:rFonts w:asciiTheme="majorHAnsi" w:hAnsiTheme="majorHAnsi" w:cstheme="majorHAnsi"/>
          <w:b/>
          <w:bCs/>
        </w:rPr>
      </w:pPr>
    </w:p>
    <w:p w14:paraId="5C536CEA" w14:textId="77777777" w:rsidR="00E97CD8" w:rsidRDefault="00775B2B" w:rsidP="00775B2B">
      <w:pPr>
        <w:jc w:val="center"/>
        <w:rPr>
          <w:rFonts w:asciiTheme="majorHAnsi" w:hAnsiTheme="majorHAnsi" w:cstheme="majorHAnsi"/>
          <w:b/>
        </w:rPr>
      </w:pPr>
      <w:r w:rsidRPr="00500D59">
        <w:rPr>
          <w:rFonts w:asciiTheme="majorHAnsi" w:hAnsiTheme="majorHAnsi" w:cstheme="majorHAnsi"/>
          <w:b/>
          <w:bCs/>
        </w:rPr>
        <w:t xml:space="preserve">  2.  člen</w:t>
      </w:r>
      <w:r w:rsidRPr="00500D59">
        <w:rPr>
          <w:rFonts w:asciiTheme="majorHAnsi" w:hAnsiTheme="majorHAnsi" w:cstheme="majorHAnsi"/>
          <w:b/>
        </w:rPr>
        <w:t xml:space="preserve"> </w:t>
      </w:r>
    </w:p>
    <w:p w14:paraId="47C078FA" w14:textId="2A77A84C" w:rsidR="00775B2B" w:rsidRPr="00500D59" w:rsidRDefault="00775B2B" w:rsidP="00775B2B">
      <w:pPr>
        <w:jc w:val="center"/>
        <w:rPr>
          <w:rFonts w:asciiTheme="majorHAnsi" w:hAnsiTheme="majorHAnsi" w:cstheme="majorHAnsi"/>
          <w:b/>
        </w:rPr>
      </w:pPr>
      <w:r w:rsidRPr="00500D59">
        <w:rPr>
          <w:rFonts w:asciiTheme="majorHAnsi" w:hAnsiTheme="majorHAnsi" w:cstheme="majorHAnsi"/>
          <w:b/>
        </w:rPr>
        <w:t xml:space="preserve">Predmet </w:t>
      </w:r>
    </w:p>
    <w:p w14:paraId="3DEDEE5B" w14:textId="77777777" w:rsidR="00775B2B" w:rsidRPr="00500D59" w:rsidRDefault="00775B2B" w:rsidP="00775B2B">
      <w:pPr>
        <w:rPr>
          <w:rFonts w:asciiTheme="majorHAnsi" w:hAnsiTheme="majorHAnsi" w:cstheme="majorHAnsi"/>
          <w:b/>
        </w:rPr>
      </w:pPr>
    </w:p>
    <w:p w14:paraId="6BDDE33C" w14:textId="77777777" w:rsidR="00775B2B" w:rsidRPr="00500D59" w:rsidRDefault="00775B2B" w:rsidP="00775B2B">
      <w:pPr>
        <w:rPr>
          <w:rFonts w:asciiTheme="majorHAnsi" w:hAnsiTheme="majorHAnsi" w:cstheme="majorHAnsi"/>
          <w:color w:val="000000"/>
        </w:rPr>
      </w:pPr>
      <w:r w:rsidRPr="00500D59">
        <w:rPr>
          <w:rFonts w:asciiTheme="majorHAnsi" w:hAnsiTheme="majorHAnsi" w:cstheme="majorHAnsi"/>
        </w:rPr>
        <w:t xml:space="preserve">Predmet javnega naročila so stalne nabave živil , ki jih naročnik po obsegu in časovno ne more vnaprej določiti. Količine in vrste živil po predračunu so okvirne. Naročnik in stranka okvirnega sporazuma se izrecno dogovorita, da bo naročnik v obdobju trajanja tega sporazuma kupoval le tiste vrste in količine </w:t>
      </w:r>
      <w:r w:rsidRPr="00500D59">
        <w:rPr>
          <w:rFonts w:asciiTheme="majorHAnsi" w:hAnsiTheme="majorHAnsi" w:cstheme="majorHAnsi"/>
          <w:color w:val="000000"/>
        </w:rPr>
        <w:t>živil iz predračuna, ki jih bo dejansko potreboval.</w:t>
      </w:r>
    </w:p>
    <w:p w14:paraId="3A636E42" w14:textId="77777777" w:rsidR="00775B2B" w:rsidRPr="00500D59" w:rsidRDefault="00775B2B" w:rsidP="00775B2B">
      <w:pPr>
        <w:rPr>
          <w:rFonts w:asciiTheme="majorHAnsi" w:hAnsiTheme="majorHAnsi" w:cstheme="majorHAnsi"/>
          <w:b/>
        </w:rPr>
      </w:pPr>
    </w:p>
    <w:p w14:paraId="13899E64" w14:textId="77777777" w:rsidR="00775B2B" w:rsidRPr="00500D59" w:rsidRDefault="00775B2B" w:rsidP="00775B2B">
      <w:pPr>
        <w:rPr>
          <w:rFonts w:asciiTheme="majorHAnsi" w:hAnsiTheme="majorHAnsi" w:cstheme="majorHAnsi"/>
        </w:rPr>
      </w:pPr>
      <w:r w:rsidRPr="00500D59">
        <w:rPr>
          <w:rFonts w:asciiTheme="majorHAnsi" w:hAnsiTheme="majorHAnsi" w:cstheme="majorHAnsi"/>
        </w:rPr>
        <w:t>Sporazum se sklene za sklop živil ____________obdobje _______ s pričetkom __________</w:t>
      </w:r>
    </w:p>
    <w:p w14:paraId="218E0F96" w14:textId="77777777" w:rsidR="00775B2B" w:rsidRPr="00500D59" w:rsidRDefault="00775B2B" w:rsidP="00775B2B">
      <w:pPr>
        <w:rPr>
          <w:rFonts w:asciiTheme="majorHAnsi" w:hAnsiTheme="majorHAnsi" w:cstheme="majorHAnsi"/>
          <w:b/>
        </w:rPr>
      </w:pPr>
    </w:p>
    <w:p w14:paraId="61F8BC3D" w14:textId="77777777" w:rsidR="00775B2B" w:rsidRPr="00500D59" w:rsidRDefault="00775B2B" w:rsidP="00775B2B">
      <w:pPr>
        <w:ind w:right="153"/>
        <w:rPr>
          <w:rFonts w:asciiTheme="majorHAnsi" w:hAnsiTheme="majorHAnsi" w:cstheme="majorHAnsi"/>
        </w:rPr>
      </w:pPr>
      <w:r w:rsidRPr="00500D59">
        <w:rPr>
          <w:rFonts w:asciiTheme="majorHAnsi" w:hAnsiTheme="majorHAnsi" w:cstheme="majorHAnsi"/>
        </w:rPr>
        <w:t>S tem sporazumom se naročnik in stranka okvirnega sporazuma  dogovorita o splošnih pogojih izvajanja javnega naročila.</w:t>
      </w:r>
    </w:p>
    <w:p w14:paraId="1E5A6CB1" w14:textId="77777777" w:rsidR="00775B2B" w:rsidRPr="00500D59" w:rsidRDefault="00775B2B" w:rsidP="00775B2B">
      <w:pPr>
        <w:ind w:left="116" w:right="153"/>
        <w:rPr>
          <w:rFonts w:asciiTheme="majorHAnsi" w:hAnsiTheme="majorHAnsi" w:cstheme="majorHAnsi"/>
        </w:rPr>
      </w:pPr>
    </w:p>
    <w:p w14:paraId="0E0897CC" w14:textId="77777777" w:rsidR="00775B2B" w:rsidRPr="00500D59" w:rsidRDefault="00775B2B" w:rsidP="00775B2B">
      <w:pPr>
        <w:ind w:right="159"/>
        <w:rPr>
          <w:rFonts w:asciiTheme="majorHAnsi" w:hAnsiTheme="majorHAnsi" w:cstheme="majorHAnsi"/>
        </w:rPr>
      </w:pPr>
      <w:r w:rsidRPr="00500D59">
        <w:rPr>
          <w:rFonts w:asciiTheme="majorHAnsi" w:hAnsiTheme="majorHAnsi" w:cstheme="majorHAnsi"/>
        </w:rPr>
        <w:t>Sestavni del tega sporazuma so pogoji določeni z razpisno dokumentacijo in ponudbeno dokumentacijo stranke okvirnega sporazuma.</w:t>
      </w:r>
    </w:p>
    <w:p w14:paraId="6AAC6418" w14:textId="7AB42A3F" w:rsidR="00775B2B" w:rsidRPr="00500D59" w:rsidRDefault="00775B2B" w:rsidP="00775B2B">
      <w:pPr>
        <w:rPr>
          <w:rFonts w:asciiTheme="majorHAnsi" w:hAnsiTheme="majorHAnsi" w:cstheme="majorHAnsi"/>
          <w:b/>
        </w:rPr>
      </w:pPr>
    </w:p>
    <w:p w14:paraId="30263387" w14:textId="77777777" w:rsidR="00775B2B" w:rsidRPr="00500D59" w:rsidRDefault="00775B2B" w:rsidP="00775B2B">
      <w:pPr>
        <w:ind w:left="116" w:right="153"/>
        <w:jc w:val="both"/>
        <w:rPr>
          <w:rFonts w:asciiTheme="majorHAnsi" w:hAnsiTheme="majorHAnsi" w:cstheme="majorHAnsi"/>
        </w:rPr>
      </w:pPr>
    </w:p>
    <w:p w14:paraId="69F32B42" w14:textId="77777777" w:rsidR="00775B2B" w:rsidRPr="00500D59" w:rsidRDefault="00775B2B" w:rsidP="00775B2B">
      <w:pPr>
        <w:ind w:left="116" w:right="153"/>
        <w:jc w:val="both"/>
        <w:rPr>
          <w:rFonts w:asciiTheme="majorHAnsi" w:hAnsiTheme="majorHAnsi" w:cstheme="majorHAnsi"/>
        </w:rPr>
      </w:pPr>
    </w:p>
    <w:p w14:paraId="23921144" w14:textId="77777777" w:rsidR="00775B2B" w:rsidRPr="00500D59" w:rsidRDefault="00775B2B" w:rsidP="00775B2B">
      <w:pPr>
        <w:ind w:left="116" w:right="153"/>
        <w:jc w:val="both"/>
        <w:rPr>
          <w:rFonts w:asciiTheme="majorHAnsi" w:hAnsiTheme="majorHAnsi" w:cstheme="majorHAnsi"/>
        </w:rPr>
      </w:pPr>
    </w:p>
    <w:p w14:paraId="7288CDD3" w14:textId="30CF80EF" w:rsidR="00775B2B" w:rsidRPr="00500D59" w:rsidRDefault="00775B2B" w:rsidP="00775B2B">
      <w:pPr>
        <w:ind w:left="116" w:right="153"/>
        <w:jc w:val="both"/>
        <w:rPr>
          <w:rFonts w:asciiTheme="majorHAnsi" w:hAnsiTheme="majorHAnsi" w:cstheme="majorHAnsi"/>
        </w:rPr>
      </w:pPr>
      <w:r w:rsidRPr="00500D59">
        <w:rPr>
          <w:rFonts w:asciiTheme="majorHAnsi" w:hAnsiTheme="majorHAnsi" w:cstheme="majorHAnsi"/>
        </w:rPr>
        <w:t>S tem sporazumom se naročnik in stranka okvirnega sporazuma dogovorita o splošnih pogojih izvajanja javnega naročila.</w:t>
      </w:r>
    </w:p>
    <w:p w14:paraId="054D0115" w14:textId="77777777" w:rsidR="00775B2B" w:rsidRPr="00500D59" w:rsidRDefault="00775B2B" w:rsidP="00775B2B">
      <w:pPr>
        <w:ind w:left="116" w:right="159"/>
        <w:jc w:val="both"/>
        <w:rPr>
          <w:rFonts w:asciiTheme="majorHAnsi" w:hAnsiTheme="majorHAnsi" w:cstheme="majorHAnsi"/>
        </w:rPr>
      </w:pPr>
      <w:r w:rsidRPr="00500D59">
        <w:rPr>
          <w:rFonts w:asciiTheme="majorHAnsi" w:hAnsiTheme="majorHAnsi" w:cstheme="majorHAnsi"/>
        </w:rPr>
        <w:t>Sestavni del tega sporazuma so pogoji določeni z razpisno dokumentacijo in ponudbeno dokumentacijo stranke okvirnega sporazuma.</w:t>
      </w:r>
    </w:p>
    <w:p w14:paraId="762F259E" w14:textId="77777777" w:rsidR="00775B2B" w:rsidRPr="00500D59" w:rsidRDefault="00775B2B" w:rsidP="00775B2B">
      <w:pPr>
        <w:tabs>
          <w:tab w:val="left" w:pos="4802"/>
        </w:tabs>
        <w:ind w:left="4801"/>
        <w:outlineLvl w:val="2"/>
        <w:rPr>
          <w:rFonts w:asciiTheme="majorHAnsi" w:hAnsiTheme="majorHAnsi" w:cstheme="majorHAnsi"/>
          <w:b/>
          <w:bCs/>
        </w:rPr>
      </w:pPr>
    </w:p>
    <w:p w14:paraId="09C317F0" w14:textId="77777777" w:rsidR="00775B2B" w:rsidRPr="00500D59" w:rsidRDefault="00775B2B" w:rsidP="00775B2B">
      <w:pPr>
        <w:tabs>
          <w:tab w:val="left" w:pos="4802"/>
        </w:tabs>
        <w:ind w:left="4801"/>
        <w:outlineLvl w:val="2"/>
        <w:rPr>
          <w:rFonts w:asciiTheme="majorHAnsi" w:hAnsiTheme="majorHAnsi" w:cstheme="majorHAnsi"/>
          <w:b/>
          <w:bCs/>
        </w:rPr>
      </w:pPr>
    </w:p>
    <w:p w14:paraId="1C79F748" w14:textId="214C071B" w:rsidR="00775B2B" w:rsidRDefault="00E97CD8" w:rsidP="00775B2B">
      <w:pPr>
        <w:pStyle w:val="Odstavekseznama"/>
        <w:numPr>
          <w:ilvl w:val="0"/>
          <w:numId w:val="5"/>
        </w:numPr>
        <w:tabs>
          <w:tab w:val="left" w:pos="4802"/>
        </w:tabs>
        <w:outlineLvl w:val="2"/>
        <w:rPr>
          <w:rFonts w:asciiTheme="majorHAnsi" w:hAnsiTheme="majorHAnsi" w:cstheme="majorHAnsi"/>
          <w:b/>
          <w:bCs/>
        </w:rPr>
      </w:pPr>
      <w:r w:rsidRPr="00500D59">
        <w:rPr>
          <w:rFonts w:asciiTheme="majorHAnsi" w:hAnsiTheme="majorHAnsi" w:cstheme="majorHAnsi"/>
          <w:b/>
          <w:bCs/>
        </w:rPr>
        <w:t>Č</w:t>
      </w:r>
      <w:r w:rsidR="00775B2B" w:rsidRPr="00500D59">
        <w:rPr>
          <w:rFonts w:asciiTheme="majorHAnsi" w:hAnsiTheme="majorHAnsi" w:cstheme="majorHAnsi"/>
          <w:b/>
          <w:bCs/>
        </w:rPr>
        <w:t>len</w:t>
      </w:r>
    </w:p>
    <w:p w14:paraId="10C1B7CD" w14:textId="04BBDCBC" w:rsidR="00E97CD8" w:rsidRPr="00E97CD8" w:rsidRDefault="00E97CD8" w:rsidP="00E97CD8">
      <w:pPr>
        <w:tabs>
          <w:tab w:val="left" w:pos="4802"/>
        </w:tabs>
        <w:jc w:val="center"/>
        <w:outlineLvl w:val="2"/>
        <w:rPr>
          <w:rFonts w:asciiTheme="majorHAnsi" w:hAnsiTheme="majorHAnsi" w:cstheme="majorHAnsi"/>
          <w:b/>
          <w:bCs/>
        </w:rPr>
      </w:pPr>
      <w:r>
        <w:rPr>
          <w:rFonts w:asciiTheme="majorHAnsi" w:hAnsiTheme="majorHAnsi" w:cstheme="majorHAnsi"/>
          <w:b/>
          <w:bCs/>
        </w:rPr>
        <w:t>Kraj in način dostave</w:t>
      </w:r>
    </w:p>
    <w:p w14:paraId="0E103543" w14:textId="77777777" w:rsidR="00775B2B" w:rsidRPr="00500D59" w:rsidRDefault="00775B2B" w:rsidP="00775B2B">
      <w:pPr>
        <w:tabs>
          <w:tab w:val="left" w:pos="4802"/>
        </w:tabs>
        <w:outlineLvl w:val="2"/>
        <w:rPr>
          <w:rFonts w:asciiTheme="majorHAnsi" w:hAnsiTheme="majorHAnsi" w:cstheme="majorHAnsi"/>
          <w:bCs/>
        </w:rPr>
      </w:pPr>
    </w:p>
    <w:p w14:paraId="70C913E4" w14:textId="77777777" w:rsidR="00775B2B" w:rsidRPr="00500D59" w:rsidRDefault="00775B2B" w:rsidP="00775B2B">
      <w:pPr>
        <w:rPr>
          <w:rFonts w:asciiTheme="majorHAnsi" w:hAnsiTheme="majorHAnsi" w:cstheme="majorHAnsi"/>
        </w:rPr>
      </w:pPr>
      <w:r w:rsidRPr="00500D59">
        <w:rPr>
          <w:rFonts w:asciiTheme="majorHAnsi" w:hAnsiTheme="majorHAnsi" w:cstheme="majorHAnsi"/>
        </w:rPr>
        <w:t xml:space="preserve">Ponudnik mora zagotavljati dostavo živil </w:t>
      </w:r>
      <w:proofErr w:type="spellStart"/>
      <w:r w:rsidRPr="00500D59">
        <w:rPr>
          <w:rFonts w:asciiTheme="majorHAnsi" w:hAnsiTheme="majorHAnsi" w:cstheme="majorHAnsi"/>
        </w:rPr>
        <w:t>fco</w:t>
      </w:r>
      <w:proofErr w:type="spellEnd"/>
      <w:r w:rsidRPr="00500D59">
        <w:rPr>
          <w:rFonts w:asciiTheme="majorHAnsi" w:hAnsiTheme="majorHAnsi" w:cstheme="majorHAnsi"/>
        </w:rPr>
        <w:t xml:space="preserve"> razloženo v prostore namenjene dostavi (prostori kuhinje) oz. po dogovoru z naročnikom na odjemna mesta;</w:t>
      </w:r>
    </w:p>
    <w:p w14:paraId="6D0CFF39" w14:textId="77777777" w:rsidR="00775B2B" w:rsidRPr="00500D59" w:rsidRDefault="00775B2B" w:rsidP="00775B2B">
      <w:pPr>
        <w:rPr>
          <w:rFonts w:asciiTheme="majorHAnsi" w:hAnsiTheme="majorHAnsi" w:cstheme="majorHAnsi"/>
        </w:rPr>
      </w:pPr>
    </w:p>
    <w:p w14:paraId="26A80F0A" w14:textId="77777777" w:rsidR="00775B2B" w:rsidRPr="00500D59" w:rsidRDefault="00775B2B" w:rsidP="00775B2B">
      <w:pPr>
        <w:pStyle w:val="Telobesedila"/>
        <w:widowControl/>
        <w:numPr>
          <w:ilvl w:val="0"/>
          <w:numId w:val="9"/>
        </w:numPr>
        <w:tabs>
          <w:tab w:val="left" w:pos="567"/>
        </w:tabs>
        <w:autoSpaceDE/>
        <w:autoSpaceDN/>
        <w:spacing w:line="276" w:lineRule="auto"/>
        <w:jc w:val="both"/>
        <w:rPr>
          <w:rFonts w:asciiTheme="majorHAnsi" w:eastAsia="Times New Roman" w:hAnsiTheme="majorHAnsi" w:cstheme="majorHAnsi"/>
          <w:bCs/>
          <w:iCs/>
          <w:kern w:val="32"/>
          <w:sz w:val="22"/>
          <w:szCs w:val="22"/>
          <w:lang w:eastAsia="x-none"/>
        </w:rPr>
      </w:pPr>
      <w:r w:rsidRPr="00500D59">
        <w:rPr>
          <w:rFonts w:asciiTheme="majorHAnsi" w:eastAsia="Times New Roman" w:hAnsiTheme="majorHAnsi" w:cstheme="majorHAnsi"/>
          <w:bCs/>
          <w:iCs/>
          <w:kern w:val="32"/>
          <w:sz w:val="22"/>
          <w:szCs w:val="22"/>
          <w:lang w:eastAsia="x-none"/>
        </w:rPr>
        <w:t>Dom upokojencev Franc Salamon Trbovlje, Kolonija 1. maja 21, 1420 Trbovlje;</w:t>
      </w:r>
    </w:p>
    <w:p w14:paraId="1855CAAD" w14:textId="77777777" w:rsidR="00775B2B" w:rsidRPr="00500D59" w:rsidRDefault="00775B2B" w:rsidP="00775B2B">
      <w:pPr>
        <w:pStyle w:val="Telobesedila"/>
        <w:widowControl/>
        <w:numPr>
          <w:ilvl w:val="0"/>
          <w:numId w:val="9"/>
        </w:numPr>
        <w:tabs>
          <w:tab w:val="left" w:pos="567"/>
        </w:tabs>
        <w:autoSpaceDE/>
        <w:autoSpaceDN/>
        <w:spacing w:line="276" w:lineRule="auto"/>
        <w:jc w:val="both"/>
        <w:rPr>
          <w:rFonts w:asciiTheme="majorHAnsi" w:eastAsia="Times New Roman" w:hAnsiTheme="majorHAnsi" w:cstheme="majorHAnsi"/>
          <w:bCs/>
          <w:iCs/>
          <w:kern w:val="32"/>
          <w:sz w:val="22"/>
          <w:szCs w:val="22"/>
          <w:lang w:eastAsia="x-none"/>
        </w:rPr>
      </w:pPr>
      <w:r w:rsidRPr="00500D59">
        <w:rPr>
          <w:rFonts w:asciiTheme="majorHAnsi" w:eastAsia="Times New Roman" w:hAnsiTheme="majorHAnsi" w:cstheme="majorHAnsi"/>
          <w:bCs/>
          <w:iCs/>
          <w:kern w:val="32"/>
          <w:sz w:val="22"/>
          <w:szCs w:val="22"/>
          <w:lang w:eastAsia="x-none"/>
        </w:rPr>
        <w:t>Enota Prebold, Na zelenici 20, 3312 Prebold;</w:t>
      </w:r>
    </w:p>
    <w:p w14:paraId="2E4D12BC" w14:textId="77777777" w:rsidR="00775B2B" w:rsidRPr="00500D59" w:rsidRDefault="00775B2B" w:rsidP="00775B2B">
      <w:pPr>
        <w:rPr>
          <w:rFonts w:asciiTheme="majorHAnsi" w:hAnsiTheme="majorHAnsi" w:cstheme="majorHAnsi"/>
        </w:rPr>
      </w:pPr>
    </w:p>
    <w:p w14:paraId="5DD47F80" w14:textId="77777777" w:rsidR="00775B2B" w:rsidRPr="00500D59" w:rsidRDefault="00775B2B" w:rsidP="00775B2B">
      <w:pPr>
        <w:rPr>
          <w:rFonts w:asciiTheme="majorHAnsi" w:hAnsiTheme="majorHAnsi" w:cstheme="majorHAnsi"/>
        </w:rPr>
      </w:pPr>
      <w:r w:rsidRPr="00500D59">
        <w:rPr>
          <w:rFonts w:asciiTheme="majorHAnsi" w:hAnsiTheme="majorHAnsi" w:cstheme="majorHAnsi"/>
        </w:rPr>
        <w:t xml:space="preserve">          v času, od 6:30 do 10:00 ure. </w:t>
      </w:r>
    </w:p>
    <w:p w14:paraId="3C2C3D19" w14:textId="77777777" w:rsidR="00775B2B" w:rsidRPr="00500D59" w:rsidRDefault="00775B2B" w:rsidP="00775B2B">
      <w:pPr>
        <w:spacing w:before="7"/>
        <w:rPr>
          <w:rFonts w:asciiTheme="majorHAnsi" w:hAnsiTheme="majorHAnsi" w:cstheme="majorHAnsi"/>
        </w:rPr>
      </w:pPr>
    </w:p>
    <w:p w14:paraId="0830BBA1" w14:textId="77777777" w:rsidR="00775B2B" w:rsidRPr="00500D59" w:rsidRDefault="00775B2B" w:rsidP="00775B2B">
      <w:pPr>
        <w:spacing w:before="7"/>
        <w:rPr>
          <w:rFonts w:asciiTheme="majorHAnsi" w:hAnsiTheme="majorHAnsi" w:cstheme="majorHAnsi"/>
        </w:rPr>
      </w:pPr>
      <w:r w:rsidRPr="00500D59">
        <w:rPr>
          <w:rFonts w:asciiTheme="majorHAnsi" w:hAnsiTheme="majorHAnsi" w:cstheme="majorHAnsi"/>
        </w:rPr>
        <w:t>Dobavitelj jamči in se obvezuje, da dostavljenih živil ne bo puščal na prostem, pred prostori, v katere mora biti opravljena dostava ali na kakršenkoli drug način, ki ni v skladu s HACCP sistemom in sanitarno zdravstvenimi predpisi. V takem primeru bo naročnik živila zavrnil in zahteval nova  v odzivnem času navedenem v reklamacijskem zapisniku.</w:t>
      </w:r>
    </w:p>
    <w:p w14:paraId="509AD745" w14:textId="77777777" w:rsidR="00775B2B" w:rsidRPr="00500D59" w:rsidRDefault="00775B2B" w:rsidP="00775B2B">
      <w:pPr>
        <w:spacing w:before="7"/>
        <w:rPr>
          <w:rFonts w:asciiTheme="majorHAnsi" w:hAnsiTheme="majorHAnsi" w:cstheme="majorHAnsi"/>
        </w:rPr>
      </w:pPr>
    </w:p>
    <w:p w14:paraId="14E1E961" w14:textId="1657049F" w:rsidR="00775B2B" w:rsidRPr="00500D59" w:rsidRDefault="00775B2B" w:rsidP="00E97CD8">
      <w:pPr>
        <w:spacing w:before="7"/>
        <w:rPr>
          <w:rFonts w:asciiTheme="majorHAnsi" w:hAnsiTheme="majorHAnsi" w:cstheme="majorHAnsi"/>
        </w:rPr>
      </w:pPr>
      <w:r w:rsidRPr="00500D59">
        <w:rPr>
          <w:rFonts w:asciiTheme="majorHAnsi" w:hAnsiTheme="majorHAnsi" w:cstheme="majorHAnsi"/>
        </w:rPr>
        <w:t xml:space="preserve">Pri prevzemu mora biti vedno navzoča pooblaščena oseba </w:t>
      </w:r>
      <w:proofErr w:type="spellStart"/>
      <w:r w:rsidRPr="00500D59">
        <w:rPr>
          <w:rFonts w:asciiTheme="majorHAnsi" w:hAnsiTheme="majorHAnsi" w:cstheme="majorHAnsi"/>
        </w:rPr>
        <w:t>naročnika</w:t>
      </w:r>
      <w:r w:rsidR="00E97CD8">
        <w:rPr>
          <w:rFonts w:asciiTheme="majorHAnsi" w:hAnsiTheme="majorHAnsi" w:cstheme="majorHAnsi"/>
        </w:rPr>
        <w:t>.</w:t>
      </w:r>
      <w:r w:rsidRPr="00500D59">
        <w:rPr>
          <w:rFonts w:asciiTheme="majorHAnsi" w:hAnsiTheme="majorHAnsi" w:cstheme="majorHAnsi"/>
        </w:rPr>
        <w:t>Naročnik</w:t>
      </w:r>
      <w:proofErr w:type="spellEnd"/>
      <w:r w:rsidRPr="00500D59">
        <w:rPr>
          <w:rFonts w:asciiTheme="majorHAnsi" w:hAnsiTheme="majorHAnsi" w:cstheme="majorHAnsi"/>
        </w:rPr>
        <w:t xml:space="preserve"> bo živilo , ki ni bilo dostavljeno v skladu z določbami tega člena bo naročnik smatral kot nedostavljeno in štel, da gre za kršitev določil okvirnega sporazuma.</w:t>
      </w:r>
    </w:p>
    <w:p w14:paraId="39C2D859" w14:textId="77777777" w:rsidR="00775B2B" w:rsidRPr="00500D59" w:rsidRDefault="00775B2B" w:rsidP="00775B2B">
      <w:pPr>
        <w:rPr>
          <w:rFonts w:asciiTheme="majorHAnsi" w:hAnsiTheme="majorHAnsi" w:cstheme="majorHAnsi"/>
        </w:rPr>
      </w:pPr>
    </w:p>
    <w:p w14:paraId="02F2AB52" w14:textId="77777777" w:rsidR="00775B2B" w:rsidRPr="00500D59" w:rsidRDefault="00775B2B" w:rsidP="00775B2B">
      <w:pPr>
        <w:rPr>
          <w:rFonts w:asciiTheme="majorHAnsi" w:hAnsiTheme="majorHAnsi" w:cstheme="majorHAnsi"/>
        </w:rPr>
      </w:pPr>
      <w:r w:rsidRPr="00500D59">
        <w:rPr>
          <w:rFonts w:asciiTheme="majorHAnsi" w:hAnsiTheme="majorHAnsi" w:cstheme="majorHAnsi"/>
        </w:rPr>
        <w:t>Na dobavnici mora biti naveden natančen opis živila z navedbo sheme kakovosti skladno s ponudbo predloženo na javnem razpisu, količinami pakiranja, cena na enoto oz. enota pakiranja brez DDV. Količine dostavljenih živil se matrajo ujemati s količinami,  ki so navedene na dobavnici.</w:t>
      </w:r>
    </w:p>
    <w:p w14:paraId="32A32C3A" w14:textId="77777777" w:rsidR="00775B2B" w:rsidRPr="00500D59" w:rsidRDefault="00775B2B" w:rsidP="00775B2B">
      <w:pPr>
        <w:rPr>
          <w:rFonts w:asciiTheme="majorHAnsi" w:hAnsiTheme="majorHAnsi" w:cstheme="majorHAnsi"/>
          <w:color w:val="000000"/>
        </w:rPr>
      </w:pPr>
    </w:p>
    <w:p w14:paraId="1AF628DC" w14:textId="77777777" w:rsidR="00775B2B" w:rsidRPr="00500D59" w:rsidRDefault="00775B2B" w:rsidP="00775B2B">
      <w:pPr>
        <w:tabs>
          <w:tab w:val="left" w:pos="4802"/>
        </w:tabs>
        <w:ind w:left="4801"/>
        <w:outlineLvl w:val="2"/>
        <w:rPr>
          <w:rFonts w:asciiTheme="majorHAnsi" w:hAnsiTheme="majorHAnsi" w:cstheme="majorHAnsi"/>
          <w:b/>
          <w:bCs/>
        </w:rPr>
      </w:pPr>
    </w:p>
    <w:p w14:paraId="708A3EEF" w14:textId="77777777" w:rsidR="00775B2B" w:rsidRPr="00500D59" w:rsidRDefault="00775B2B" w:rsidP="00775B2B">
      <w:pPr>
        <w:pStyle w:val="Odstavekseznama"/>
        <w:numPr>
          <w:ilvl w:val="0"/>
          <w:numId w:val="5"/>
        </w:numPr>
        <w:tabs>
          <w:tab w:val="left" w:pos="4802"/>
        </w:tabs>
        <w:outlineLvl w:val="2"/>
        <w:rPr>
          <w:rFonts w:asciiTheme="majorHAnsi" w:hAnsiTheme="majorHAnsi" w:cstheme="majorHAnsi"/>
          <w:b/>
          <w:bCs/>
        </w:rPr>
      </w:pPr>
      <w:r w:rsidRPr="00500D59">
        <w:rPr>
          <w:rFonts w:asciiTheme="majorHAnsi" w:hAnsiTheme="majorHAnsi" w:cstheme="majorHAnsi"/>
          <w:b/>
          <w:bCs/>
        </w:rPr>
        <w:t>člen</w:t>
      </w:r>
    </w:p>
    <w:p w14:paraId="029D4DD0" w14:textId="77777777" w:rsidR="00775B2B" w:rsidRPr="00500D59" w:rsidRDefault="00775B2B" w:rsidP="00775B2B">
      <w:pPr>
        <w:ind w:left="116"/>
        <w:jc w:val="both"/>
        <w:rPr>
          <w:rFonts w:asciiTheme="majorHAnsi" w:hAnsiTheme="majorHAnsi" w:cstheme="majorHAnsi"/>
          <w:b/>
        </w:rPr>
      </w:pPr>
    </w:p>
    <w:p w14:paraId="67BEE91F" w14:textId="2B6579E6" w:rsidR="00775B2B" w:rsidRPr="00500D59" w:rsidRDefault="00775B2B" w:rsidP="00E97CD8">
      <w:pPr>
        <w:jc w:val="center"/>
        <w:rPr>
          <w:rFonts w:asciiTheme="majorHAnsi" w:hAnsiTheme="majorHAnsi" w:cstheme="majorHAnsi"/>
          <w:b/>
        </w:rPr>
      </w:pPr>
      <w:r w:rsidRPr="00500D59">
        <w:rPr>
          <w:rFonts w:asciiTheme="majorHAnsi" w:hAnsiTheme="majorHAnsi" w:cstheme="majorHAnsi"/>
          <w:b/>
        </w:rPr>
        <w:t>Za izvajanje okvirnega sporazuma veljajo splošna pravila</w:t>
      </w:r>
    </w:p>
    <w:p w14:paraId="22022BD3" w14:textId="77777777" w:rsidR="00775B2B" w:rsidRPr="00500D59" w:rsidRDefault="00775B2B" w:rsidP="00775B2B">
      <w:pPr>
        <w:jc w:val="both"/>
        <w:rPr>
          <w:rFonts w:asciiTheme="majorHAnsi" w:hAnsiTheme="majorHAnsi" w:cstheme="majorHAnsi"/>
          <w:b/>
          <w:u w:val="single"/>
        </w:rPr>
      </w:pPr>
    </w:p>
    <w:p w14:paraId="71572A52" w14:textId="77777777" w:rsidR="00775B2B" w:rsidRPr="00500D59" w:rsidRDefault="00775B2B" w:rsidP="00775B2B">
      <w:pPr>
        <w:spacing w:before="2"/>
        <w:rPr>
          <w:rFonts w:asciiTheme="majorHAnsi" w:hAnsiTheme="majorHAnsi" w:cstheme="majorHAnsi"/>
        </w:rPr>
      </w:pPr>
    </w:p>
    <w:p w14:paraId="37FF816D" w14:textId="77777777" w:rsidR="00775B2B" w:rsidRPr="00500D59" w:rsidRDefault="00775B2B" w:rsidP="00775B2B">
      <w:pPr>
        <w:ind w:right="156"/>
        <w:jc w:val="both"/>
        <w:rPr>
          <w:rFonts w:asciiTheme="majorHAnsi" w:hAnsiTheme="majorHAnsi" w:cstheme="majorHAnsi"/>
        </w:rPr>
      </w:pPr>
      <w:r w:rsidRPr="00500D59">
        <w:rPr>
          <w:rFonts w:asciiTheme="majorHAnsi" w:hAnsiTheme="majorHAnsi" w:cstheme="majorHAnsi"/>
        </w:rPr>
        <w:t>Naročnik in stranka tega okvirnega sporazuma se nadalje dogovorita, da bo naročnik pri stranki okvirnega sporazuma (dobavitelju), ki bo za tekoči mesec ponudil najnižje cene, kupoval tudi druge vrste blaga oz. artikle, ki niso na predračunu, če jih bo potreboval. Za te artikle, ki niso navedeni na predračunu, veljajo cene po ceniku, ki ga mora stranka tega sporazuma predložiti naročniku ob sklenitvi sporazuma in ob vsaki spremembi cen.</w:t>
      </w:r>
    </w:p>
    <w:p w14:paraId="60151354" w14:textId="77777777" w:rsidR="00775B2B" w:rsidRPr="00500D59" w:rsidRDefault="00775B2B" w:rsidP="00775B2B">
      <w:pPr>
        <w:spacing w:before="11"/>
        <w:rPr>
          <w:rFonts w:asciiTheme="majorHAnsi" w:hAnsiTheme="majorHAnsi" w:cstheme="majorHAnsi"/>
        </w:rPr>
      </w:pPr>
    </w:p>
    <w:p w14:paraId="23936A77" w14:textId="77777777" w:rsidR="00775B2B" w:rsidRPr="00500D59" w:rsidRDefault="00775B2B" w:rsidP="00775B2B">
      <w:pPr>
        <w:ind w:right="154"/>
        <w:jc w:val="both"/>
        <w:rPr>
          <w:rFonts w:asciiTheme="majorHAnsi" w:hAnsiTheme="majorHAnsi" w:cstheme="majorHAnsi"/>
        </w:rPr>
      </w:pPr>
      <w:r w:rsidRPr="00500D59">
        <w:rPr>
          <w:rFonts w:asciiTheme="majorHAnsi" w:hAnsiTheme="majorHAnsi" w:cstheme="majorHAnsi"/>
        </w:rPr>
        <w:t>Dobavitelj blaga za tekoči mesec se obvezuje, da bo blago dobavljal naročniku po predhodnem telefonskem, ali elektronskem naročilu, v odzivnem času maksimalno dveh (2) delovnih dneh po prejemu naročila.</w:t>
      </w:r>
    </w:p>
    <w:p w14:paraId="69680EC0" w14:textId="77777777" w:rsidR="00775B2B" w:rsidRPr="00500D59" w:rsidRDefault="00775B2B" w:rsidP="00775B2B">
      <w:pPr>
        <w:jc w:val="both"/>
        <w:rPr>
          <w:rFonts w:asciiTheme="majorHAnsi" w:hAnsiTheme="majorHAnsi" w:cstheme="majorHAnsi"/>
          <w:color w:val="FF0000"/>
        </w:rPr>
      </w:pPr>
    </w:p>
    <w:p w14:paraId="580ACC71" w14:textId="77777777" w:rsidR="00775B2B" w:rsidRPr="00500D59" w:rsidRDefault="00775B2B" w:rsidP="00775B2B">
      <w:pPr>
        <w:jc w:val="both"/>
        <w:rPr>
          <w:rFonts w:asciiTheme="majorHAnsi" w:hAnsiTheme="majorHAnsi" w:cstheme="majorHAnsi"/>
          <w:color w:val="000000" w:themeColor="text1"/>
        </w:rPr>
      </w:pPr>
      <w:r w:rsidRPr="00500D59">
        <w:rPr>
          <w:rFonts w:asciiTheme="majorHAnsi" w:hAnsiTheme="majorHAnsi" w:cstheme="majorHAnsi"/>
          <w:color w:val="000000" w:themeColor="text1"/>
        </w:rPr>
        <w:t>V kolikor določenega artikla iz posameznega sklopa prvi najugodnejši ponudnik nima, ga  naročnik lahko naroči pri drugem najugodnejšem ponudniku, podpisniku okvirnega sporazuma iz posameznega sklopa.</w:t>
      </w:r>
    </w:p>
    <w:p w14:paraId="3151EC16" w14:textId="77777777" w:rsidR="00775B2B" w:rsidRPr="00500D59" w:rsidRDefault="00775B2B" w:rsidP="00775B2B">
      <w:pPr>
        <w:ind w:right="154"/>
        <w:jc w:val="both"/>
        <w:rPr>
          <w:rFonts w:asciiTheme="majorHAnsi" w:hAnsiTheme="majorHAnsi" w:cstheme="majorHAnsi"/>
          <w:color w:val="000000" w:themeColor="text1"/>
        </w:rPr>
      </w:pPr>
    </w:p>
    <w:p w14:paraId="2EDAC416" w14:textId="77777777" w:rsidR="00775B2B" w:rsidRPr="00500D59" w:rsidRDefault="00775B2B" w:rsidP="00775B2B">
      <w:pPr>
        <w:pStyle w:val="Odstavekseznama"/>
        <w:numPr>
          <w:ilvl w:val="0"/>
          <w:numId w:val="5"/>
        </w:numPr>
        <w:tabs>
          <w:tab w:val="left" w:pos="4802"/>
        </w:tabs>
        <w:ind w:right="4058"/>
        <w:outlineLvl w:val="2"/>
        <w:rPr>
          <w:rFonts w:asciiTheme="majorHAnsi" w:hAnsiTheme="majorHAnsi" w:cstheme="majorHAnsi"/>
          <w:b/>
          <w:bCs/>
        </w:rPr>
      </w:pPr>
      <w:r w:rsidRPr="00500D59">
        <w:rPr>
          <w:rFonts w:asciiTheme="majorHAnsi" w:hAnsiTheme="majorHAnsi" w:cstheme="majorHAnsi"/>
          <w:b/>
          <w:bCs/>
        </w:rPr>
        <w:t xml:space="preserve">člen </w:t>
      </w:r>
    </w:p>
    <w:p w14:paraId="19A14D65" w14:textId="77777777" w:rsidR="00775B2B" w:rsidRPr="00500D59" w:rsidRDefault="00775B2B" w:rsidP="00775B2B">
      <w:pPr>
        <w:pStyle w:val="Odstavekseznama"/>
        <w:rPr>
          <w:rFonts w:asciiTheme="majorHAnsi" w:hAnsiTheme="majorHAnsi" w:cstheme="majorHAnsi"/>
          <w:b/>
        </w:rPr>
      </w:pPr>
      <w:r w:rsidRPr="00500D59">
        <w:rPr>
          <w:rFonts w:asciiTheme="majorHAnsi" w:hAnsiTheme="majorHAnsi" w:cstheme="majorHAnsi"/>
        </w:rPr>
        <w:t xml:space="preserve">                                                                             </w:t>
      </w:r>
      <w:r w:rsidRPr="00500D59">
        <w:rPr>
          <w:rFonts w:asciiTheme="majorHAnsi" w:hAnsiTheme="majorHAnsi" w:cstheme="majorHAnsi"/>
          <w:b/>
        </w:rPr>
        <w:t>Način</w:t>
      </w:r>
      <w:r w:rsidRPr="00500D59">
        <w:rPr>
          <w:rFonts w:asciiTheme="majorHAnsi" w:hAnsiTheme="majorHAnsi" w:cstheme="majorHAnsi"/>
          <w:b/>
          <w:spacing w:val="4"/>
        </w:rPr>
        <w:t xml:space="preserve"> </w:t>
      </w:r>
      <w:r w:rsidRPr="00500D59">
        <w:rPr>
          <w:rFonts w:asciiTheme="majorHAnsi" w:hAnsiTheme="majorHAnsi" w:cstheme="majorHAnsi"/>
          <w:b/>
          <w:spacing w:val="-3"/>
        </w:rPr>
        <w:t>plačila</w:t>
      </w:r>
    </w:p>
    <w:p w14:paraId="5C22E784" w14:textId="77777777" w:rsidR="00775B2B" w:rsidRPr="00500D59" w:rsidRDefault="00775B2B" w:rsidP="00775B2B">
      <w:pPr>
        <w:pStyle w:val="Brezrazmikov"/>
        <w:rPr>
          <w:rFonts w:asciiTheme="majorHAnsi" w:hAnsiTheme="majorHAnsi" w:cstheme="majorHAnsi"/>
        </w:rPr>
      </w:pPr>
    </w:p>
    <w:p w14:paraId="4218AC43" w14:textId="77777777" w:rsidR="00775B2B" w:rsidRPr="00500D59" w:rsidRDefault="00775B2B" w:rsidP="00775B2B">
      <w:pPr>
        <w:pStyle w:val="Brezrazmikov"/>
        <w:jc w:val="both"/>
        <w:rPr>
          <w:rFonts w:asciiTheme="majorHAnsi" w:eastAsiaTheme="minorHAnsi" w:hAnsiTheme="majorHAnsi" w:cstheme="majorHAnsi"/>
          <w:lang w:eastAsia="en-US" w:bidi="ar-SA"/>
        </w:rPr>
      </w:pPr>
      <w:r w:rsidRPr="00500D59">
        <w:rPr>
          <w:rFonts w:asciiTheme="majorHAnsi" w:eastAsiaTheme="minorHAnsi" w:hAnsiTheme="majorHAnsi" w:cstheme="majorHAnsi"/>
          <w:lang w:eastAsia="en-US" w:bidi="ar-SA"/>
        </w:rPr>
        <w:t>Dobavitelj je dolžan izstaviti e-račun za dobavljeno blago. Podlaga za izstavitev e-računa je podpisan dobavnica za dobavljeno blago s strani naročnika.</w:t>
      </w:r>
    </w:p>
    <w:p w14:paraId="4795631A" w14:textId="77777777" w:rsidR="00775B2B" w:rsidRPr="00500D59" w:rsidRDefault="00775B2B" w:rsidP="00775B2B">
      <w:pPr>
        <w:pStyle w:val="Brezrazmikov"/>
        <w:rPr>
          <w:rFonts w:asciiTheme="majorHAnsi" w:eastAsiaTheme="minorHAnsi" w:hAnsiTheme="majorHAnsi" w:cstheme="majorHAnsi"/>
          <w:lang w:eastAsia="en-US" w:bidi="ar-SA"/>
        </w:rPr>
      </w:pPr>
    </w:p>
    <w:p w14:paraId="472B28BA" w14:textId="77777777" w:rsidR="00775B2B" w:rsidRPr="00500D59" w:rsidRDefault="00775B2B" w:rsidP="00775B2B">
      <w:pPr>
        <w:pStyle w:val="Brezrazmikov"/>
        <w:rPr>
          <w:rFonts w:asciiTheme="majorHAnsi" w:hAnsiTheme="majorHAnsi" w:cstheme="majorHAnsi"/>
        </w:rPr>
      </w:pPr>
    </w:p>
    <w:p w14:paraId="5DC64468" w14:textId="77777777" w:rsidR="00775B2B" w:rsidRPr="00500D59" w:rsidRDefault="00775B2B" w:rsidP="00775B2B">
      <w:pPr>
        <w:pStyle w:val="Brezrazmikov"/>
        <w:jc w:val="both"/>
        <w:rPr>
          <w:rFonts w:asciiTheme="majorHAnsi" w:hAnsiTheme="majorHAnsi" w:cstheme="majorHAnsi"/>
        </w:rPr>
      </w:pPr>
      <w:r w:rsidRPr="00500D59">
        <w:rPr>
          <w:rFonts w:asciiTheme="majorHAnsi" w:hAnsiTheme="majorHAnsi" w:cstheme="majorHAnsi"/>
        </w:rPr>
        <w:t>Naročnik bo e-račun poravnal v roku 30 dni od dneva uradnega prejema pravilno izstavljenega e-računa. Stranka okvirnega sporazuma lahko izstavi en račun za več dobav skupaj oz. za dobave v posameznem mesecu.</w:t>
      </w:r>
    </w:p>
    <w:p w14:paraId="1A3B25A5" w14:textId="77777777" w:rsidR="00775B2B" w:rsidRPr="00500D59" w:rsidRDefault="00775B2B" w:rsidP="00775B2B">
      <w:pPr>
        <w:pStyle w:val="Brezrazmikov"/>
        <w:rPr>
          <w:rFonts w:asciiTheme="majorHAnsi" w:hAnsiTheme="majorHAnsi" w:cstheme="majorHAnsi"/>
        </w:rPr>
      </w:pPr>
    </w:p>
    <w:p w14:paraId="6A1FF8F1" w14:textId="77777777" w:rsidR="00775B2B" w:rsidRPr="00500D59" w:rsidRDefault="00775B2B" w:rsidP="00775B2B">
      <w:pPr>
        <w:pStyle w:val="Brezrazmikov"/>
        <w:jc w:val="both"/>
        <w:rPr>
          <w:rFonts w:asciiTheme="majorHAnsi" w:hAnsiTheme="majorHAnsi" w:cstheme="majorHAnsi"/>
        </w:rPr>
      </w:pPr>
      <w:r w:rsidRPr="00500D59">
        <w:rPr>
          <w:rFonts w:asciiTheme="majorHAnsi" w:hAnsiTheme="majorHAnsi" w:cstheme="majorHAnsi"/>
        </w:rPr>
        <w:t>V primeru zamude pri plačilu lahko stranka okvirnega sporazuma zaračuna  zakonite zamudne</w:t>
      </w:r>
      <w:r w:rsidRPr="00500D59">
        <w:rPr>
          <w:rFonts w:asciiTheme="majorHAnsi" w:hAnsiTheme="majorHAnsi" w:cstheme="majorHAnsi"/>
          <w:spacing w:val="-3"/>
        </w:rPr>
        <w:t xml:space="preserve"> </w:t>
      </w:r>
      <w:r w:rsidRPr="00500D59">
        <w:rPr>
          <w:rFonts w:asciiTheme="majorHAnsi" w:hAnsiTheme="majorHAnsi" w:cstheme="majorHAnsi"/>
        </w:rPr>
        <w:t>obresti.</w:t>
      </w:r>
    </w:p>
    <w:p w14:paraId="679E12C2" w14:textId="77777777" w:rsidR="00775B2B" w:rsidRPr="00500D59" w:rsidRDefault="00775B2B" w:rsidP="00775B2B">
      <w:pPr>
        <w:pStyle w:val="Brezrazmikov"/>
        <w:rPr>
          <w:rFonts w:asciiTheme="majorHAnsi" w:hAnsiTheme="majorHAnsi" w:cstheme="majorHAnsi"/>
        </w:rPr>
      </w:pPr>
    </w:p>
    <w:p w14:paraId="36429B2E" w14:textId="77777777" w:rsidR="00775B2B" w:rsidRPr="00500D59" w:rsidRDefault="00775B2B" w:rsidP="00775B2B">
      <w:pPr>
        <w:pStyle w:val="Brezrazmikov"/>
        <w:rPr>
          <w:rFonts w:asciiTheme="majorHAnsi" w:hAnsiTheme="majorHAnsi" w:cstheme="majorHAnsi"/>
        </w:rPr>
      </w:pPr>
      <w:r w:rsidRPr="00500D59">
        <w:rPr>
          <w:rFonts w:asciiTheme="majorHAnsi" w:eastAsiaTheme="minorHAnsi" w:hAnsiTheme="majorHAnsi" w:cstheme="majorHAnsi"/>
          <w:lang w:eastAsia="en-US" w:bidi="ar-SA"/>
        </w:rPr>
        <w:t>Naročnik lahko nepravilno izstavljen e-račun zavrne v 8 dneh od dneva njegovega prejema.</w:t>
      </w:r>
    </w:p>
    <w:p w14:paraId="34481378" w14:textId="77777777" w:rsidR="00775B2B" w:rsidRPr="00500D59" w:rsidRDefault="00775B2B" w:rsidP="00775B2B">
      <w:pPr>
        <w:ind w:left="116" w:right="155"/>
        <w:jc w:val="both"/>
        <w:rPr>
          <w:rFonts w:asciiTheme="majorHAnsi" w:hAnsiTheme="majorHAnsi" w:cstheme="majorHAnsi"/>
        </w:rPr>
      </w:pPr>
    </w:p>
    <w:p w14:paraId="4C1FC1AD" w14:textId="77777777" w:rsidR="00775B2B" w:rsidRPr="00500D59" w:rsidRDefault="00775B2B" w:rsidP="00775B2B">
      <w:pPr>
        <w:tabs>
          <w:tab w:val="left" w:pos="4662"/>
          <w:tab w:val="left" w:pos="4663"/>
        </w:tabs>
        <w:ind w:left="4453" w:right="3856"/>
        <w:outlineLvl w:val="2"/>
        <w:rPr>
          <w:rFonts w:asciiTheme="majorHAnsi" w:hAnsiTheme="majorHAnsi" w:cstheme="majorHAnsi"/>
          <w:b/>
          <w:bCs/>
        </w:rPr>
      </w:pPr>
      <w:r w:rsidRPr="00500D59">
        <w:rPr>
          <w:rFonts w:asciiTheme="majorHAnsi" w:hAnsiTheme="majorHAnsi" w:cstheme="majorHAnsi"/>
          <w:b/>
          <w:bCs/>
        </w:rPr>
        <w:t xml:space="preserve">6.  člen </w:t>
      </w:r>
    </w:p>
    <w:p w14:paraId="7955F6F1" w14:textId="06C25708" w:rsidR="00775B2B" w:rsidRPr="00500D59" w:rsidRDefault="00775B2B" w:rsidP="00775B2B">
      <w:pPr>
        <w:pStyle w:val="Odstavekseznama"/>
        <w:rPr>
          <w:rFonts w:asciiTheme="majorHAnsi" w:hAnsiTheme="majorHAnsi" w:cstheme="majorHAnsi"/>
          <w:b/>
          <w:spacing w:val="-4"/>
        </w:rPr>
      </w:pPr>
      <w:r w:rsidRPr="00500D59">
        <w:rPr>
          <w:rFonts w:asciiTheme="majorHAnsi" w:hAnsiTheme="majorHAnsi" w:cstheme="majorHAnsi"/>
        </w:rPr>
        <w:t xml:space="preserve">                                                                    </w:t>
      </w:r>
      <w:r w:rsidRPr="00500D59">
        <w:rPr>
          <w:rFonts w:asciiTheme="majorHAnsi" w:hAnsiTheme="majorHAnsi" w:cstheme="majorHAnsi"/>
          <w:b/>
        </w:rPr>
        <w:t>Cene in spremembe</w:t>
      </w:r>
      <w:r w:rsidRPr="00500D59">
        <w:rPr>
          <w:rFonts w:asciiTheme="majorHAnsi" w:hAnsiTheme="majorHAnsi" w:cstheme="majorHAnsi"/>
          <w:b/>
          <w:spacing w:val="-4"/>
        </w:rPr>
        <w:t xml:space="preserve"> cen </w:t>
      </w:r>
    </w:p>
    <w:p w14:paraId="50C913CF" w14:textId="77777777" w:rsidR="00E97CD8" w:rsidRDefault="00E97CD8" w:rsidP="00500D59">
      <w:pPr>
        <w:rPr>
          <w:rFonts w:asciiTheme="majorHAnsi" w:hAnsiTheme="majorHAnsi" w:cstheme="majorHAnsi"/>
          <w:b/>
          <w:bCs/>
          <w:spacing w:val="-5"/>
        </w:rPr>
      </w:pPr>
    </w:p>
    <w:p w14:paraId="6D62EA4D" w14:textId="2C90F9BA" w:rsidR="00500D59" w:rsidRPr="00500D59" w:rsidRDefault="00775B2B" w:rsidP="00500D59">
      <w:pPr>
        <w:rPr>
          <w:rFonts w:asciiTheme="majorHAnsi" w:hAnsiTheme="majorHAnsi" w:cstheme="majorHAnsi"/>
        </w:rPr>
      </w:pPr>
      <w:r w:rsidRPr="00500D59">
        <w:rPr>
          <w:rFonts w:asciiTheme="majorHAnsi" w:hAnsiTheme="majorHAnsi" w:cstheme="majorHAnsi"/>
          <w:b/>
          <w:bCs/>
          <w:spacing w:val="-5"/>
        </w:rPr>
        <w:t xml:space="preserve">  </w:t>
      </w:r>
      <w:r w:rsidR="00500D59" w:rsidRPr="00500D59">
        <w:rPr>
          <w:rFonts w:asciiTheme="majorHAnsi" w:hAnsiTheme="majorHAnsi" w:cstheme="majorHAnsi"/>
        </w:rPr>
        <w:t>Ocenjena vrednost naročila za celoten čas trajanja okvirnega sporazuma znaša ___________ EUR brez DDV in ___________EUR Z DDV. Ponudbena vrednost za obdobje enega leta  znaša__________</w:t>
      </w:r>
    </w:p>
    <w:p w14:paraId="06C3733A" w14:textId="77777777" w:rsidR="00500D59" w:rsidRPr="00500D59" w:rsidRDefault="00500D59" w:rsidP="00500D59">
      <w:pPr>
        <w:rPr>
          <w:rFonts w:asciiTheme="majorHAnsi" w:hAnsiTheme="majorHAnsi" w:cstheme="majorHAnsi"/>
        </w:rPr>
      </w:pPr>
    </w:p>
    <w:p w14:paraId="1328373D" w14:textId="77777777" w:rsidR="00500D59" w:rsidRPr="00500D59" w:rsidRDefault="00500D59" w:rsidP="00500D59">
      <w:pPr>
        <w:rPr>
          <w:rFonts w:asciiTheme="majorHAnsi" w:hAnsiTheme="majorHAnsi" w:cstheme="majorHAnsi"/>
          <w:color w:val="FF0000"/>
        </w:rPr>
      </w:pPr>
      <w:r w:rsidRPr="00500D59">
        <w:rPr>
          <w:rFonts w:asciiTheme="majorHAnsi" w:hAnsiTheme="majorHAnsi" w:cstheme="majorHAnsi"/>
        </w:rPr>
        <w:t>Vrednost živila po Okvirnem sporazumu je orientacijska v skladu z razpisnimi pogoji.</w:t>
      </w:r>
    </w:p>
    <w:p w14:paraId="08DBD75C" w14:textId="77777777" w:rsidR="00500D59" w:rsidRPr="00500D59" w:rsidRDefault="00500D59" w:rsidP="00500D59">
      <w:pPr>
        <w:rPr>
          <w:rFonts w:asciiTheme="majorHAnsi" w:hAnsiTheme="majorHAnsi" w:cstheme="majorHAnsi"/>
          <w:color w:val="000000"/>
        </w:rPr>
      </w:pPr>
    </w:p>
    <w:p w14:paraId="74E1A0BC" w14:textId="77777777" w:rsidR="00500D59" w:rsidRPr="00500D59" w:rsidRDefault="00500D59" w:rsidP="00500D59">
      <w:pPr>
        <w:rPr>
          <w:rFonts w:asciiTheme="majorHAnsi" w:hAnsiTheme="majorHAnsi" w:cstheme="majorHAnsi"/>
          <w:color w:val="000000"/>
        </w:rPr>
      </w:pPr>
      <w:r w:rsidRPr="00500D59">
        <w:rPr>
          <w:rFonts w:asciiTheme="majorHAnsi" w:hAnsiTheme="majorHAnsi" w:cstheme="majorHAnsi"/>
          <w:color w:val="000000"/>
        </w:rPr>
        <w:t>Cene, ki jih ponudi dobavitelj iz ponudbenega predračuna so fiksne za obdobje__________ mesecev  po sklenitvi tega sporazuma.</w:t>
      </w:r>
    </w:p>
    <w:p w14:paraId="0EE054F8" w14:textId="77777777" w:rsidR="00500D59" w:rsidRPr="00500D59" w:rsidRDefault="00500D59" w:rsidP="00500D59">
      <w:pPr>
        <w:rPr>
          <w:rFonts w:asciiTheme="majorHAnsi" w:hAnsiTheme="majorHAnsi" w:cstheme="majorHAnsi"/>
          <w:color w:val="000000"/>
        </w:rPr>
      </w:pPr>
    </w:p>
    <w:p w14:paraId="4F286D8F" w14:textId="77777777" w:rsidR="00500D59" w:rsidRPr="00500D59" w:rsidRDefault="00500D59" w:rsidP="00500D59">
      <w:pPr>
        <w:ind w:right="158"/>
        <w:rPr>
          <w:rFonts w:asciiTheme="majorHAnsi" w:hAnsiTheme="majorHAnsi" w:cstheme="majorHAnsi"/>
          <w:color w:val="000000"/>
        </w:rPr>
      </w:pPr>
      <w:r w:rsidRPr="00500D59">
        <w:rPr>
          <w:rFonts w:asciiTheme="majorHAnsi" w:hAnsiTheme="majorHAnsi" w:cstheme="majorHAnsi"/>
          <w:color w:val="000000"/>
        </w:rPr>
        <w:t>Dobavitelj se obvezuje, da bo živila, ki so predmet tega sporazuma, naročniku dobavljal po cenah iz ponudbe.</w:t>
      </w:r>
    </w:p>
    <w:p w14:paraId="5CFFDB04" w14:textId="77777777" w:rsidR="00500D59" w:rsidRPr="00500D59" w:rsidRDefault="00500D59" w:rsidP="00500D59">
      <w:pPr>
        <w:ind w:right="158"/>
        <w:rPr>
          <w:rFonts w:asciiTheme="majorHAnsi" w:hAnsiTheme="majorHAnsi" w:cstheme="majorHAnsi"/>
          <w:color w:val="000000"/>
          <w:highlight w:val="yellow"/>
        </w:rPr>
      </w:pPr>
    </w:p>
    <w:p w14:paraId="5E822103" w14:textId="77777777" w:rsidR="00500D59" w:rsidRPr="00500D59" w:rsidRDefault="00500D59" w:rsidP="00500D59">
      <w:pPr>
        <w:ind w:right="158"/>
        <w:rPr>
          <w:rFonts w:asciiTheme="majorHAnsi" w:hAnsiTheme="majorHAnsi" w:cstheme="majorHAnsi"/>
          <w:color w:val="000000"/>
        </w:rPr>
      </w:pPr>
      <w:r w:rsidRPr="00500D59">
        <w:rPr>
          <w:rFonts w:asciiTheme="majorHAnsi" w:hAnsiTheme="majorHAnsi" w:cstheme="majorHAnsi"/>
          <w:color w:val="000000"/>
        </w:rPr>
        <w:t xml:space="preserve">Izbrani ponudnik bo cene na enoto mere, ki so del ponudbenega predračuna, lahko spremenil le ob soglasju naročnika in v skladu z določbami 95. člena ZJN-3. Naročnik bo pisno soglasje za spremembo </w:t>
      </w:r>
      <w:r w:rsidRPr="00500D59">
        <w:rPr>
          <w:rFonts w:asciiTheme="majorHAnsi" w:hAnsiTheme="majorHAnsi" w:cstheme="majorHAnsi"/>
          <w:color w:val="000000"/>
        </w:rPr>
        <w:lastRenderedPageBreak/>
        <w:t xml:space="preserve">cen izbranemu ponudniku izdal na njegov predhodni pisni predlog. </w:t>
      </w:r>
    </w:p>
    <w:p w14:paraId="413953E5" w14:textId="77777777" w:rsidR="00500D59" w:rsidRPr="00500D59" w:rsidRDefault="00500D59" w:rsidP="00500D59">
      <w:pPr>
        <w:rPr>
          <w:rFonts w:asciiTheme="majorHAnsi" w:hAnsiTheme="majorHAnsi" w:cstheme="majorHAnsi"/>
          <w:color w:val="000000"/>
        </w:rPr>
      </w:pPr>
    </w:p>
    <w:p w14:paraId="4F544FEF" w14:textId="77777777" w:rsidR="00500D59" w:rsidRPr="00500D59" w:rsidRDefault="00500D59" w:rsidP="00E97CD8">
      <w:pPr>
        <w:ind w:right="158"/>
        <w:jc w:val="both"/>
        <w:rPr>
          <w:rFonts w:asciiTheme="majorHAnsi" w:hAnsiTheme="majorHAnsi" w:cstheme="majorHAnsi"/>
          <w:color w:val="000000"/>
        </w:rPr>
      </w:pPr>
      <w:r w:rsidRPr="00500D59">
        <w:rPr>
          <w:rFonts w:asciiTheme="majorHAnsi" w:hAnsiTheme="majorHAnsi" w:cstheme="majorHAnsi"/>
          <w:color w:val="000000"/>
        </w:rPr>
        <w:t>Naročnik lahko ob znatnem povišanju cen s strani ponudnika enostransko odstopi od okvirnega sporazuma in izvede nov postopek ali odpre konkurenco za razpisan sklop živil.</w:t>
      </w:r>
    </w:p>
    <w:p w14:paraId="708B5232" w14:textId="77777777" w:rsidR="00500D59" w:rsidRPr="00500D59" w:rsidRDefault="00500D59" w:rsidP="00E97CD8">
      <w:pPr>
        <w:ind w:right="158"/>
        <w:jc w:val="both"/>
        <w:rPr>
          <w:rFonts w:asciiTheme="majorHAnsi" w:hAnsiTheme="majorHAnsi" w:cstheme="majorHAnsi"/>
          <w:color w:val="000000"/>
        </w:rPr>
      </w:pPr>
    </w:p>
    <w:p w14:paraId="2BDD4838" w14:textId="77777777" w:rsidR="00500D59" w:rsidRPr="00500D59" w:rsidRDefault="00500D59" w:rsidP="00E97CD8">
      <w:pPr>
        <w:spacing w:before="11"/>
        <w:jc w:val="both"/>
        <w:rPr>
          <w:rFonts w:asciiTheme="majorHAnsi" w:hAnsiTheme="majorHAnsi" w:cstheme="majorHAnsi"/>
          <w:color w:val="000000"/>
        </w:rPr>
      </w:pPr>
      <w:r w:rsidRPr="00500D59">
        <w:rPr>
          <w:rFonts w:asciiTheme="majorHAnsi" w:hAnsiTheme="majorHAnsi" w:cstheme="majorHAnsi"/>
          <w:color w:val="000000"/>
        </w:rPr>
        <w:t>V primeru spremembe zakona, ki ureja davek na dodano vrednost, s katerim se spremeni davčna stopnja za vrste živil iz ponudbenega predračuna v času trajanja okvirnega sporazuma, se lahko cene iz ponudbenega predračuna korigirajo izključno v višini nastale davčne spremembe.</w:t>
      </w:r>
    </w:p>
    <w:p w14:paraId="769B7D2A" w14:textId="63285027" w:rsidR="00775B2B" w:rsidRPr="00500D59" w:rsidRDefault="00775B2B" w:rsidP="00775B2B">
      <w:pPr>
        <w:tabs>
          <w:tab w:val="left" w:pos="4802"/>
        </w:tabs>
        <w:spacing w:before="1"/>
        <w:ind w:right="4133"/>
        <w:outlineLvl w:val="2"/>
        <w:rPr>
          <w:rFonts w:asciiTheme="majorHAnsi" w:hAnsiTheme="majorHAnsi" w:cstheme="majorHAnsi"/>
          <w:b/>
          <w:bCs/>
          <w:spacing w:val="-5"/>
        </w:rPr>
      </w:pPr>
      <w:r w:rsidRPr="00500D59">
        <w:rPr>
          <w:rFonts w:asciiTheme="majorHAnsi" w:hAnsiTheme="majorHAnsi" w:cstheme="majorHAnsi"/>
          <w:b/>
          <w:bCs/>
          <w:spacing w:val="-5"/>
        </w:rPr>
        <w:t xml:space="preserve">                                                                   </w:t>
      </w:r>
    </w:p>
    <w:p w14:paraId="461D98D0" w14:textId="77777777" w:rsidR="00775B2B" w:rsidRPr="00500D59" w:rsidRDefault="00775B2B" w:rsidP="00775B2B">
      <w:pPr>
        <w:tabs>
          <w:tab w:val="left" w:pos="4802"/>
        </w:tabs>
        <w:spacing w:before="1"/>
        <w:ind w:right="4133"/>
        <w:outlineLvl w:val="2"/>
        <w:rPr>
          <w:rFonts w:asciiTheme="majorHAnsi" w:hAnsiTheme="majorHAnsi" w:cstheme="majorHAnsi"/>
          <w:b/>
          <w:bCs/>
        </w:rPr>
      </w:pPr>
      <w:r w:rsidRPr="00500D59">
        <w:rPr>
          <w:rFonts w:asciiTheme="majorHAnsi" w:hAnsiTheme="majorHAnsi" w:cstheme="majorHAnsi"/>
          <w:b/>
          <w:bCs/>
          <w:spacing w:val="-5"/>
        </w:rPr>
        <w:t xml:space="preserve">                                                                                     7.   člen </w:t>
      </w:r>
    </w:p>
    <w:p w14:paraId="70CF521A" w14:textId="77777777" w:rsidR="00500D59" w:rsidRPr="00500D59" w:rsidRDefault="00775B2B" w:rsidP="00775B2B">
      <w:pPr>
        <w:pStyle w:val="Odstavekseznama"/>
        <w:tabs>
          <w:tab w:val="left" w:pos="4802"/>
        </w:tabs>
        <w:spacing w:before="1"/>
        <w:ind w:left="720" w:right="4133" w:firstLine="0"/>
        <w:outlineLvl w:val="2"/>
        <w:rPr>
          <w:rFonts w:asciiTheme="majorHAnsi" w:hAnsiTheme="majorHAnsi" w:cstheme="majorHAnsi"/>
          <w:b/>
          <w:bCs/>
        </w:rPr>
      </w:pPr>
      <w:r w:rsidRPr="00500D59">
        <w:rPr>
          <w:rFonts w:asciiTheme="majorHAnsi" w:hAnsiTheme="majorHAnsi" w:cstheme="majorHAnsi"/>
          <w:b/>
          <w:bCs/>
        </w:rPr>
        <w:t xml:space="preserve">                                  </w:t>
      </w:r>
    </w:p>
    <w:p w14:paraId="787C3468" w14:textId="2B0819B7" w:rsidR="00775B2B" w:rsidRDefault="00500D59" w:rsidP="00E97CD8">
      <w:pPr>
        <w:pStyle w:val="Odstavekseznama"/>
        <w:tabs>
          <w:tab w:val="left" w:pos="4802"/>
        </w:tabs>
        <w:spacing w:before="1"/>
        <w:ind w:left="720" w:right="4133" w:firstLine="0"/>
        <w:jc w:val="right"/>
        <w:outlineLvl w:val="2"/>
        <w:rPr>
          <w:rFonts w:asciiTheme="majorHAnsi" w:hAnsiTheme="majorHAnsi" w:cstheme="majorHAnsi"/>
          <w:b/>
          <w:bCs/>
        </w:rPr>
      </w:pPr>
      <w:r w:rsidRPr="00500D59">
        <w:rPr>
          <w:rFonts w:asciiTheme="majorHAnsi" w:hAnsiTheme="majorHAnsi" w:cstheme="majorHAnsi"/>
          <w:b/>
          <w:bCs/>
        </w:rPr>
        <w:t>Način dobave in kakovost</w:t>
      </w:r>
    </w:p>
    <w:p w14:paraId="4170CF1C" w14:textId="77777777" w:rsidR="00E97CD8" w:rsidRPr="00500D59" w:rsidRDefault="00E97CD8" w:rsidP="00E97CD8">
      <w:pPr>
        <w:pStyle w:val="Odstavekseznama"/>
        <w:tabs>
          <w:tab w:val="left" w:pos="4802"/>
        </w:tabs>
        <w:spacing w:before="1"/>
        <w:ind w:left="720" w:right="4133" w:firstLine="0"/>
        <w:jc w:val="both"/>
        <w:outlineLvl w:val="2"/>
        <w:rPr>
          <w:rFonts w:asciiTheme="majorHAnsi" w:hAnsiTheme="majorHAnsi" w:cstheme="majorHAnsi"/>
          <w:b/>
          <w:bCs/>
        </w:rPr>
      </w:pPr>
    </w:p>
    <w:p w14:paraId="36592E97" w14:textId="77777777" w:rsidR="00500D59" w:rsidRPr="00500D59" w:rsidRDefault="00500D59" w:rsidP="00E97CD8">
      <w:pPr>
        <w:adjustRightInd w:val="0"/>
        <w:jc w:val="both"/>
        <w:rPr>
          <w:rFonts w:asciiTheme="majorHAnsi" w:hAnsiTheme="majorHAnsi" w:cstheme="majorHAnsi"/>
        </w:rPr>
      </w:pPr>
      <w:r w:rsidRPr="00500D59">
        <w:rPr>
          <w:rFonts w:asciiTheme="majorHAnsi" w:hAnsiTheme="majorHAnsi" w:cstheme="majorHAnsi"/>
        </w:rPr>
        <w:t>Dobavitelj, ki je na podlagi predloženih dokazil v postopku ocenjevanja oz. dodeljevanja točk na kvaliteto prejel dodatne točke na ponujeno živilo, mora izbrani dobavitelj kot dobavitelj tudi ves čas veljavnosti okvirnega sporazuma zagotavljati dobavo tovrstnega ponujenega živila za katerega je po merilih prejel točke, v nasprotnem primeru bo naročnik neupoštevanje zahtev smatral kot</w:t>
      </w:r>
      <w:r w:rsidRPr="00500D59">
        <w:rPr>
          <w:rFonts w:asciiTheme="majorHAnsi" w:hAnsiTheme="majorHAnsi" w:cstheme="majorHAnsi"/>
          <w:b/>
          <w:bCs/>
        </w:rPr>
        <w:t xml:space="preserve"> </w:t>
      </w:r>
      <w:r w:rsidRPr="00500D59">
        <w:rPr>
          <w:rFonts w:asciiTheme="majorHAnsi" w:hAnsiTheme="majorHAnsi" w:cstheme="majorHAnsi"/>
        </w:rPr>
        <w:t xml:space="preserve">kršitev okvirnega sporazuma in bo takšnega dobavitelja izločil za cel čas trajanja sporazuma. </w:t>
      </w:r>
    </w:p>
    <w:p w14:paraId="165D2875" w14:textId="77777777" w:rsidR="00500D59" w:rsidRPr="00500D59" w:rsidRDefault="00500D59" w:rsidP="00E97CD8">
      <w:pPr>
        <w:ind w:right="154"/>
        <w:jc w:val="both"/>
        <w:rPr>
          <w:rFonts w:asciiTheme="majorHAnsi" w:hAnsiTheme="majorHAnsi" w:cstheme="majorHAnsi"/>
        </w:rPr>
      </w:pPr>
    </w:p>
    <w:p w14:paraId="0EE5BC91" w14:textId="77777777" w:rsidR="00500D59" w:rsidRPr="00500D59" w:rsidRDefault="00500D59" w:rsidP="00E97CD8">
      <w:pPr>
        <w:jc w:val="both"/>
        <w:rPr>
          <w:rFonts w:asciiTheme="majorHAnsi" w:hAnsiTheme="majorHAnsi" w:cstheme="majorHAnsi"/>
        </w:rPr>
      </w:pPr>
      <w:r w:rsidRPr="00500D59">
        <w:rPr>
          <w:rFonts w:asciiTheme="majorHAnsi" w:hAnsiTheme="majorHAnsi" w:cstheme="majorHAnsi"/>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1E7FB2A9" w14:textId="77777777" w:rsidR="00500D59" w:rsidRPr="00500D59" w:rsidRDefault="00500D59" w:rsidP="00E97CD8">
      <w:pPr>
        <w:jc w:val="both"/>
        <w:rPr>
          <w:rFonts w:asciiTheme="majorHAnsi" w:hAnsiTheme="majorHAnsi" w:cstheme="majorHAnsi"/>
        </w:rPr>
      </w:pPr>
    </w:p>
    <w:p w14:paraId="23F5C8C6" w14:textId="77777777" w:rsidR="00500D59" w:rsidRPr="00500D59" w:rsidRDefault="00500D59" w:rsidP="00E97CD8">
      <w:pPr>
        <w:ind w:right="154"/>
        <w:jc w:val="both"/>
        <w:rPr>
          <w:rFonts w:asciiTheme="majorHAnsi" w:hAnsiTheme="majorHAnsi" w:cstheme="majorHAnsi"/>
          <w:color w:val="000000"/>
        </w:rPr>
      </w:pPr>
      <w:r w:rsidRPr="00500D59">
        <w:rPr>
          <w:rFonts w:asciiTheme="majorHAnsi" w:hAnsiTheme="majorHAnsi" w:cstheme="majorHAnsi"/>
        </w:rPr>
        <w:t>Kadar naročnik med izvajanjem okvirnega sporazuma želi drugačno pakiranje, kot ga je dobavitelj ponudil v predračunu, mora dobavitelj le to tudi zagotoviti in ceno iz ponudbenega predračuna sorazmerno preračunati na zahtevano pakiranje.</w:t>
      </w:r>
    </w:p>
    <w:p w14:paraId="2724236E" w14:textId="77777777" w:rsidR="00500D59" w:rsidRPr="00500D59" w:rsidRDefault="00500D59" w:rsidP="00500D59">
      <w:pPr>
        <w:rPr>
          <w:rFonts w:asciiTheme="majorHAnsi" w:hAnsiTheme="majorHAnsi" w:cstheme="majorHAnsi"/>
          <w:color w:val="000000"/>
        </w:rPr>
      </w:pPr>
    </w:p>
    <w:p w14:paraId="30700216" w14:textId="77777777" w:rsidR="00500D59" w:rsidRPr="00500D59" w:rsidRDefault="00500D59" w:rsidP="00500D59">
      <w:pPr>
        <w:adjustRightInd w:val="0"/>
        <w:rPr>
          <w:rFonts w:asciiTheme="majorHAnsi" w:hAnsiTheme="majorHAnsi" w:cstheme="majorHAnsi"/>
        </w:rPr>
      </w:pPr>
      <w:r w:rsidRPr="00500D59">
        <w:rPr>
          <w:rFonts w:asciiTheme="majorHAnsi" w:hAnsiTheme="majorHAnsi" w:cstheme="majorHAnsi"/>
        </w:rPr>
        <w:t>Ob dobavi posameznega živila:</w:t>
      </w:r>
    </w:p>
    <w:p w14:paraId="540CD8A3" w14:textId="77777777" w:rsidR="00500D59" w:rsidRPr="00500D59" w:rsidRDefault="00500D59" w:rsidP="00500D59">
      <w:pPr>
        <w:widowControl/>
        <w:numPr>
          <w:ilvl w:val="0"/>
          <w:numId w:val="10"/>
        </w:numPr>
        <w:adjustRightInd w:val="0"/>
        <w:contextualSpacing/>
        <w:rPr>
          <w:rFonts w:asciiTheme="majorHAnsi" w:hAnsiTheme="majorHAnsi" w:cstheme="majorHAnsi"/>
        </w:rPr>
      </w:pPr>
      <w:r w:rsidRPr="00500D59">
        <w:rPr>
          <w:rFonts w:asciiTheme="majorHAnsi" w:hAnsiTheme="majorHAnsi" w:cstheme="majorHAnsi"/>
        </w:rPr>
        <w:t>sme biti rok uporabnosti le-tega iztečen največ do 1/3 njegovega celotnega roka</w:t>
      </w:r>
    </w:p>
    <w:p w14:paraId="0BDFCC78" w14:textId="77777777" w:rsidR="00500D59" w:rsidRPr="00500D59" w:rsidRDefault="00500D59" w:rsidP="00500D59">
      <w:pPr>
        <w:adjustRightInd w:val="0"/>
        <w:ind w:left="993"/>
        <w:rPr>
          <w:rFonts w:asciiTheme="majorHAnsi" w:hAnsiTheme="majorHAnsi" w:cstheme="majorHAnsi"/>
        </w:rPr>
      </w:pPr>
      <w:r w:rsidRPr="00500D59">
        <w:rPr>
          <w:rFonts w:asciiTheme="majorHAnsi" w:hAnsiTheme="majorHAnsi" w:cstheme="majorHAnsi"/>
        </w:rPr>
        <w:t xml:space="preserve"> uporabnosti,</w:t>
      </w:r>
    </w:p>
    <w:p w14:paraId="23B3D69C" w14:textId="77777777" w:rsidR="00500D59" w:rsidRPr="00500D59" w:rsidRDefault="00500D59" w:rsidP="00500D59">
      <w:pPr>
        <w:widowControl/>
        <w:numPr>
          <w:ilvl w:val="0"/>
          <w:numId w:val="10"/>
        </w:numPr>
        <w:adjustRightInd w:val="0"/>
        <w:spacing w:line="276" w:lineRule="auto"/>
        <w:contextualSpacing/>
        <w:rPr>
          <w:rFonts w:asciiTheme="majorHAnsi" w:hAnsiTheme="majorHAnsi" w:cstheme="majorHAnsi"/>
        </w:rPr>
      </w:pPr>
      <w:r w:rsidRPr="00500D59">
        <w:rPr>
          <w:rFonts w:asciiTheme="majorHAnsi" w:hAnsiTheme="majorHAnsi" w:cstheme="majorHAnsi"/>
        </w:rPr>
        <w:t>mora dobavitelj predložiti naročniku tudi spremne dokumente (dobavnico,</w:t>
      </w:r>
    </w:p>
    <w:p w14:paraId="453CEF4B" w14:textId="77777777" w:rsidR="00500D59" w:rsidRPr="00500D59" w:rsidRDefault="00500D59" w:rsidP="00500D59">
      <w:pPr>
        <w:adjustRightInd w:val="0"/>
        <w:ind w:left="993"/>
        <w:rPr>
          <w:rFonts w:asciiTheme="majorHAnsi" w:hAnsiTheme="majorHAnsi" w:cstheme="majorHAnsi"/>
        </w:rPr>
      </w:pPr>
      <w:r w:rsidRPr="00500D59">
        <w:rPr>
          <w:rFonts w:asciiTheme="majorHAnsi" w:hAnsiTheme="majorHAnsi" w:cstheme="majorHAnsi"/>
        </w:rPr>
        <w:t xml:space="preserve"> deklaracijo oziroma označbe iz katerih je razvidno kdo je proizvajalec in kje je</w:t>
      </w:r>
    </w:p>
    <w:p w14:paraId="4DB4FB2B" w14:textId="77777777" w:rsidR="00500D59" w:rsidRPr="00500D59" w:rsidRDefault="00500D59" w:rsidP="00500D59">
      <w:pPr>
        <w:adjustRightInd w:val="0"/>
        <w:ind w:left="993"/>
        <w:rPr>
          <w:rFonts w:asciiTheme="majorHAnsi" w:hAnsiTheme="majorHAnsi" w:cstheme="majorHAnsi"/>
        </w:rPr>
      </w:pPr>
      <w:r w:rsidRPr="00500D59">
        <w:rPr>
          <w:rFonts w:asciiTheme="majorHAnsi" w:hAnsiTheme="majorHAnsi" w:cstheme="majorHAnsi"/>
        </w:rPr>
        <w:t xml:space="preserve"> izvor živila, podatke o vsebnosti alergenov) ter na izrecno zahtevo naročnika tudi</w:t>
      </w:r>
    </w:p>
    <w:p w14:paraId="3314822E" w14:textId="77777777" w:rsidR="00500D59" w:rsidRPr="00500D59" w:rsidRDefault="00500D59" w:rsidP="00500D59">
      <w:pPr>
        <w:adjustRightInd w:val="0"/>
        <w:ind w:left="993"/>
        <w:rPr>
          <w:rFonts w:asciiTheme="majorHAnsi" w:hAnsiTheme="majorHAnsi" w:cstheme="majorHAnsi"/>
        </w:rPr>
      </w:pPr>
      <w:r w:rsidRPr="00500D59">
        <w:rPr>
          <w:rFonts w:asciiTheme="majorHAnsi" w:hAnsiTheme="majorHAnsi" w:cstheme="majorHAnsi"/>
        </w:rPr>
        <w:t xml:space="preserve"> podatke o njegovi energijski in hranilni vrednosti (ogljikovi hidrati, od tega</w:t>
      </w:r>
    </w:p>
    <w:p w14:paraId="34D2E538" w14:textId="77777777" w:rsidR="00500D59" w:rsidRPr="00500D59" w:rsidRDefault="00500D59" w:rsidP="00500D59">
      <w:pPr>
        <w:adjustRightInd w:val="0"/>
        <w:ind w:left="993"/>
        <w:rPr>
          <w:rFonts w:asciiTheme="majorHAnsi" w:hAnsiTheme="majorHAnsi" w:cstheme="majorHAnsi"/>
        </w:rPr>
      </w:pPr>
      <w:r w:rsidRPr="00500D59">
        <w:rPr>
          <w:rFonts w:asciiTheme="majorHAnsi" w:hAnsiTheme="majorHAnsi" w:cstheme="majorHAnsi"/>
        </w:rPr>
        <w:t xml:space="preserve"> sladkorji, beljakovine, skupne maščobe, nasičene maščobne kisline, enkrat</w:t>
      </w:r>
    </w:p>
    <w:p w14:paraId="19B06C43" w14:textId="77777777" w:rsidR="00500D59" w:rsidRPr="00500D59" w:rsidRDefault="00500D59" w:rsidP="00500D59">
      <w:pPr>
        <w:adjustRightInd w:val="0"/>
        <w:ind w:left="993"/>
        <w:rPr>
          <w:rFonts w:asciiTheme="majorHAnsi" w:hAnsiTheme="majorHAnsi" w:cstheme="majorHAnsi"/>
        </w:rPr>
      </w:pPr>
      <w:r w:rsidRPr="00500D59">
        <w:rPr>
          <w:rFonts w:asciiTheme="majorHAnsi" w:hAnsiTheme="majorHAnsi" w:cstheme="majorHAnsi"/>
        </w:rPr>
        <w:t xml:space="preserve"> nenasičene maščobne kisline, večkrat nenasičene maščobne kisline).</w:t>
      </w:r>
    </w:p>
    <w:p w14:paraId="203614CB" w14:textId="77777777" w:rsidR="00500D59" w:rsidRPr="00500D59" w:rsidRDefault="00500D59" w:rsidP="00500D59">
      <w:pPr>
        <w:spacing w:before="11"/>
        <w:rPr>
          <w:rFonts w:asciiTheme="majorHAnsi" w:hAnsiTheme="majorHAnsi" w:cstheme="majorHAnsi"/>
        </w:rPr>
      </w:pPr>
    </w:p>
    <w:p w14:paraId="55C86A0A" w14:textId="77777777" w:rsidR="00500D59" w:rsidRPr="00500D59" w:rsidRDefault="00500D59" w:rsidP="00E97CD8">
      <w:pPr>
        <w:spacing w:before="11"/>
        <w:jc w:val="both"/>
        <w:rPr>
          <w:rFonts w:asciiTheme="majorHAnsi" w:hAnsiTheme="majorHAnsi" w:cstheme="majorHAnsi"/>
        </w:rPr>
      </w:pPr>
      <w:r w:rsidRPr="00500D59">
        <w:rPr>
          <w:rFonts w:asciiTheme="majorHAnsi" w:hAnsiTheme="majorHAnsi" w:cstheme="majorHAnsi"/>
        </w:rPr>
        <w:t>V primeru nujnih dobav bo dobavitelj dobavil naročniku živila v roku 4-ih delovnih ur od prejema naročila.</w:t>
      </w:r>
    </w:p>
    <w:p w14:paraId="0498E79D" w14:textId="77777777" w:rsidR="00500D59" w:rsidRPr="00500D59" w:rsidRDefault="00500D59" w:rsidP="00E97CD8">
      <w:pPr>
        <w:ind w:right="156"/>
        <w:jc w:val="both"/>
        <w:rPr>
          <w:rFonts w:asciiTheme="majorHAnsi" w:hAnsiTheme="majorHAnsi" w:cstheme="majorHAnsi"/>
        </w:rPr>
      </w:pPr>
      <w:r w:rsidRPr="00500D59">
        <w:rPr>
          <w:rFonts w:asciiTheme="majorHAnsi" w:hAnsiTheme="majorHAnsi" w:cstheme="majorHAnsi"/>
        </w:rPr>
        <w:t>Kakovost proizvodov mora ustrezati obstoječim standardom in deklarirani kakovosti na embalaži oziroma spremljajočih dokumentih ter morajo biti skladni s ponudbeno dokumentacijo izbranega dobavitelja.</w:t>
      </w:r>
    </w:p>
    <w:p w14:paraId="78FA2DAD" w14:textId="77777777" w:rsidR="00500D59" w:rsidRPr="00500D59" w:rsidRDefault="00500D59" w:rsidP="00E97CD8">
      <w:pPr>
        <w:jc w:val="both"/>
        <w:rPr>
          <w:rFonts w:asciiTheme="majorHAnsi" w:hAnsiTheme="majorHAnsi" w:cstheme="majorHAnsi"/>
        </w:rPr>
      </w:pPr>
    </w:p>
    <w:p w14:paraId="30B7362B" w14:textId="77777777" w:rsidR="00500D59" w:rsidRPr="00500D59" w:rsidRDefault="00500D59" w:rsidP="00E97CD8">
      <w:pPr>
        <w:ind w:right="154"/>
        <w:jc w:val="both"/>
        <w:rPr>
          <w:rFonts w:asciiTheme="majorHAnsi" w:hAnsiTheme="majorHAnsi" w:cstheme="majorHAnsi"/>
        </w:rPr>
      </w:pPr>
      <w:r w:rsidRPr="00500D59">
        <w:rPr>
          <w:rFonts w:asciiTheme="majorHAnsi" w:hAnsiTheme="majorHAnsi" w:cstheme="majorHAnsi"/>
        </w:rPr>
        <w:t xml:space="preserve">Naročnik lahko zahteva, da mu stranka okvirnega sporazuma pred izbiro predloži brezplačen vzorec določenega živila, da jih lahko naročnik preizkusi in se na osnovi tega odloči o izbiri. V primeru, da se naročnik v času trajanja okvirnega sporazuma odloči, da bo preizkusil posamezne vrste živil, morajo le ti biti brezplačni. </w:t>
      </w:r>
    </w:p>
    <w:p w14:paraId="7FA5CDE2" w14:textId="77777777" w:rsidR="00500D59" w:rsidRPr="00500D59" w:rsidRDefault="00500D59" w:rsidP="00E97CD8">
      <w:pPr>
        <w:spacing w:before="2"/>
        <w:jc w:val="both"/>
        <w:rPr>
          <w:rFonts w:asciiTheme="majorHAnsi" w:hAnsiTheme="majorHAnsi" w:cstheme="majorHAnsi"/>
        </w:rPr>
      </w:pPr>
    </w:p>
    <w:p w14:paraId="16D85522" w14:textId="77777777" w:rsidR="00500D59" w:rsidRPr="00500D59" w:rsidRDefault="00500D59" w:rsidP="00E97CD8">
      <w:pPr>
        <w:ind w:right="158"/>
        <w:jc w:val="both"/>
        <w:rPr>
          <w:rFonts w:asciiTheme="majorHAnsi" w:hAnsiTheme="majorHAnsi" w:cstheme="majorHAnsi"/>
        </w:rPr>
      </w:pPr>
      <w:r w:rsidRPr="00500D59">
        <w:rPr>
          <w:rFonts w:asciiTheme="majorHAnsi" w:hAnsiTheme="majorHAnsi" w:cstheme="majorHAnsi"/>
        </w:rPr>
        <w:t>Če naročnik ugotovi, da živilo ni kakovostno ustrezno, ga takoj zavrne in zahteva, da mu stranka okvirnega sporazuma dobavi kakovostno živilo. Če živila ne zamenja, lahko naročnik zahteva na stroške stranke okvirnega sporazuma ustrezen pregled živila pri inšpekcijski službi oziroma pristojnem zavodu, ki opravlja kontrolo</w:t>
      </w:r>
      <w:r w:rsidRPr="00500D59">
        <w:rPr>
          <w:rFonts w:asciiTheme="majorHAnsi" w:hAnsiTheme="majorHAnsi" w:cstheme="majorHAnsi"/>
          <w:spacing w:val="-8"/>
        </w:rPr>
        <w:t xml:space="preserve"> </w:t>
      </w:r>
      <w:r w:rsidRPr="00500D59">
        <w:rPr>
          <w:rFonts w:asciiTheme="majorHAnsi" w:hAnsiTheme="majorHAnsi" w:cstheme="majorHAnsi"/>
        </w:rPr>
        <w:t>kakovosti.</w:t>
      </w:r>
    </w:p>
    <w:p w14:paraId="0446C0E9" w14:textId="77777777" w:rsidR="00500D59" w:rsidRPr="00500D59" w:rsidRDefault="00500D59" w:rsidP="00500D59">
      <w:pPr>
        <w:ind w:right="158"/>
        <w:rPr>
          <w:rFonts w:asciiTheme="majorHAnsi" w:hAnsiTheme="majorHAnsi" w:cstheme="majorHAnsi"/>
        </w:rPr>
      </w:pPr>
    </w:p>
    <w:p w14:paraId="29637008" w14:textId="77777777" w:rsidR="00500D59" w:rsidRPr="00500D59" w:rsidRDefault="00500D59" w:rsidP="00500D59">
      <w:pPr>
        <w:spacing w:before="7"/>
        <w:rPr>
          <w:rFonts w:asciiTheme="majorHAnsi" w:hAnsiTheme="majorHAnsi" w:cstheme="majorHAnsi"/>
          <w:color w:val="000000"/>
        </w:rPr>
      </w:pPr>
      <w:r w:rsidRPr="00500D59">
        <w:rPr>
          <w:rFonts w:asciiTheme="majorHAnsi" w:hAnsiTheme="majorHAnsi" w:cstheme="majorHAnsi"/>
          <w:color w:val="000000"/>
        </w:rPr>
        <w:t>Naročnik si pridružuje pravico, da živilo tudi če ustreza pogojem iz prejšnjega odstavka ne kupi, če živilo ne ustreza okusu ali drugih okoliščinah (neustrezen okus, neustrezen vonj) ali pa ga uporabniki zavračajo.</w:t>
      </w:r>
    </w:p>
    <w:p w14:paraId="66CD9E06" w14:textId="77777777" w:rsidR="00500D59" w:rsidRPr="00500D59" w:rsidRDefault="00500D59" w:rsidP="00500D59">
      <w:pPr>
        <w:spacing w:before="7"/>
        <w:rPr>
          <w:rFonts w:asciiTheme="majorHAnsi" w:hAnsiTheme="majorHAnsi" w:cstheme="majorHAnsi"/>
          <w:color w:val="000000"/>
        </w:rPr>
      </w:pPr>
    </w:p>
    <w:p w14:paraId="4FF3799C" w14:textId="281200B9" w:rsidR="00775B2B" w:rsidRPr="00E97CD8" w:rsidRDefault="00500D59" w:rsidP="00E97CD8">
      <w:pPr>
        <w:pStyle w:val="Default"/>
        <w:spacing w:line="276" w:lineRule="auto"/>
        <w:jc w:val="both"/>
        <w:rPr>
          <w:rFonts w:asciiTheme="majorHAnsi" w:hAnsiTheme="majorHAnsi" w:cstheme="majorHAnsi"/>
          <w:sz w:val="22"/>
          <w:szCs w:val="22"/>
        </w:rPr>
      </w:pPr>
      <w:r w:rsidRPr="00500D59">
        <w:rPr>
          <w:rFonts w:asciiTheme="majorHAnsi" w:hAnsiTheme="majorHAnsi" w:cstheme="majorHAnsi"/>
          <w:sz w:val="22"/>
          <w:szCs w:val="22"/>
        </w:rPr>
        <w:t xml:space="preserve">Dobavitelj se zaveže, da bo redno in brezplačno odvažal vso povratno embalažo, v skladu s predpisi, ki urejajo tovrstno področje. V primeru, da dobavitelj ne odpelje embalaže, lahko naročnik na stroške dobavitelja organizira prevoz embalaže. </w:t>
      </w:r>
    </w:p>
    <w:p w14:paraId="2E01F8C4" w14:textId="77777777" w:rsidR="00775B2B" w:rsidRPr="00500D59" w:rsidRDefault="00775B2B" w:rsidP="00775B2B">
      <w:pPr>
        <w:spacing w:before="11"/>
        <w:rPr>
          <w:rFonts w:asciiTheme="majorHAnsi" w:hAnsiTheme="majorHAnsi" w:cstheme="majorHAnsi"/>
          <w:color w:val="FF0000"/>
        </w:rPr>
      </w:pPr>
    </w:p>
    <w:p w14:paraId="1CB151F2" w14:textId="2FFF9478" w:rsidR="00775B2B" w:rsidRPr="00500D59" w:rsidRDefault="00500D59" w:rsidP="00775B2B">
      <w:pPr>
        <w:pStyle w:val="Odstavekseznama"/>
        <w:numPr>
          <w:ilvl w:val="0"/>
          <w:numId w:val="6"/>
        </w:numPr>
        <w:tabs>
          <w:tab w:val="left" w:pos="4802"/>
        </w:tabs>
        <w:outlineLvl w:val="2"/>
        <w:rPr>
          <w:rFonts w:asciiTheme="majorHAnsi" w:hAnsiTheme="majorHAnsi" w:cstheme="majorHAnsi"/>
          <w:b/>
        </w:rPr>
      </w:pPr>
      <w:r w:rsidRPr="00500D59">
        <w:rPr>
          <w:rFonts w:asciiTheme="majorHAnsi" w:hAnsiTheme="majorHAnsi" w:cstheme="majorHAnsi"/>
          <w:b/>
        </w:rPr>
        <w:t>Č</w:t>
      </w:r>
      <w:r w:rsidR="00775B2B" w:rsidRPr="00500D59">
        <w:rPr>
          <w:rFonts w:asciiTheme="majorHAnsi" w:hAnsiTheme="majorHAnsi" w:cstheme="majorHAnsi"/>
          <w:b/>
        </w:rPr>
        <w:t>len</w:t>
      </w:r>
    </w:p>
    <w:p w14:paraId="15AFEBAC" w14:textId="5CD568A4" w:rsidR="00500D59" w:rsidRPr="00E97CD8" w:rsidRDefault="00E97CD8" w:rsidP="00E97CD8">
      <w:pPr>
        <w:tabs>
          <w:tab w:val="left" w:pos="0"/>
        </w:tabs>
        <w:outlineLvl w:val="2"/>
        <w:rPr>
          <w:rFonts w:asciiTheme="majorHAnsi" w:hAnsiTheme="majorHAnsi" w:cstheme="majorHAnsi"/>
          <w:b/>
          <w:bCs/>
        </w:rPr>
      </w:pPr>
      <w:r>
        <w:rPr>
          <w:rFonts w:asciiTheme="majorHAnsi" w:hAnsiTheme="majorHAnsi" w:cstheme="majorHAnsi"/>
          <w:b/>
          <w:bCs/>
        </w:rPr>
        <w:t xml:space="preserve">                                                                       </w:t>
      </w:r>
      <w:r w:rsidR="00500D59" w:rsidRPr="00E97CD8">
        <w:rPr>
          <w:rFonts w:asciiTheme="majorHAnsi" w:hAnsiTheme="majorHAnsi" w:cstheme="majorHAnsi"/>
          <w:b/>
          <w:bCs/>
        </w:rPr>
        <w:t>Reklamacije in pogodbena kazen</w:t>
      </w:r>
    </w:p>
    <w:p w14:paraId="119C4535" w14:textId="77777777" w:rsidR="00500D59" w:rsidRPr="00500D59" w:rsidRDefault="00500D59" w:rsidP="00500D59">
      <w:pPr>
        <w:tabs>
          <w:tab w:val="left" w:pos="4802"/>
        </w:tabs>
        <w:outlineLvl w:val="2"/>
        <w:rPr>
          <w:rFonts w:asciiTheme="majorHAnsi" w:hAnsiTheme="majorHAnsi" w:cstheme="majorHAnsi"/>
          <w:b/>
        </w:rPr>
      </w:pPr>
    </w:p>
    <w:p w14:paraId="40F50E77" w14:textId="77777777" w:rsidR="00500D59" w:rsidRPr="00500D59" w:rsidRDefault="00500D59" w:rsidP="00500D59">
      <w:pPr>
        <w:ind w:right="158"/>
        <w:rPr>
          <w:rFonts w:asciiTheme="majorHAnsi" w:hAnsiTheme="majorHAnsi" w:cstheme="majorHAnsi"/>
          <w:color w:val="000000"/>
        </w:rPr>
      </w:pPr>
      <w:r w:rsidRPr="00500D59">
        <w:rPr>
          <w:rFonts w:asciiTheme="majorHAnsi" w:hAnsiTheme="majorHAnsi" w:cstheme="majorHAnsi"/>
          <w:color w:val="000000"/>
        </w:rPr>
        <w:t>Naročnik bo vse pripombe v zvezi z izvrševanjem tega sporazuma sporočal dobavitelju v pisni obliki. Če dobavitelj pri naslednji dobavi ne upošteva upravičenih pripomb naročnika, lahko naročnik dobavitelja izključi iz tega sporazuma. O izključitvi, naročnik pisno obvesti dobavitelja s poštno povratnico.</w:t>
      </w:r>
    </w:p>
    <w:p w14:paraId="1438B9FC" w14:textId="77777777" w:rsidR="00500D59" w:rsidRPr="00500D59" w:rsidRDefault="00500D59" w:rsidP="00500D59">
      <w:pPr>
        <w:ind w:right="158"/>
        <w:rPr>
          <w:rFonts w:asciiTheme="majorHAnsi" w:hAnsiTheme="majorHAnsi" w:cstheme="majorHAnsi"/>
          <w:color w:val="000000"/>
        </w:rPr>
      </w:pPr>
    </w:p>
    <w:p w14:paraId="5F43BF5A" w14:textId="77777777" w:rsidR="00500D59" w:rsidRPr="00500D59" w:rsidRDefault="00500D59" w:rsidP="00500D59">
      <w:pPr>
        <w:ind w:right="158"/>
        <w:rPr>
          <w:rFonts w:asciiTheme="majorHAnsi" w:hAnsiTheme="majorHAnsi" w:cstheme="majorHAnsi"/>
          <w:color w:val="000000"/>
        </w:rPr>
      </w:pPr>
      <w:r w:rsidRPr="00500D59">
        <w:rPr>
          <w:rFonts w:asciiTheme="majorHAnsi" w:hAnsiTheme="majorHAnsi" w:cstheme="majorHAn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4510D27C" w14:textId="77777777" w:rsidR="00500D59" w:rsidRPr="00500D59" w:rsidRDefault="00500D59" w:rsidP="00500D59">
      <w:pPr>
        <w:outlineLvl w:val="2"/>
        <w:rPr>
          <w:rFonts w:asciiTheme="majorHAnsi" w:hAnsiTheme="majorHAnsi" w:cstheme="majorHAnsi"/>
        </w:rPr>
      </w:pPr>
    </w:p>
    <w:p w14:paraId="3167C361" w14:textId="77777777" w:rsidR="00500D59" w:rsidRPr="00500D59" w:rsidRDefault="00500D59" w:rsidP="00500D59">
      <w:pPr>
        <w:outlineLvl w:val="2"/>
        <w:rPr>
          <w:rFonts w:asciiTheme="majorHAnsi" w:hAnsiTheme="majorHAnsi" w:cstheme="majorHAnsi"/>
          <w:bCs/>
        </w:rPr>
      </w:pPr>
      <w:r w:rsidRPr="00500D59">
        <w:rPr>
          <w:rFonts w:asciiTheme="majorHAnsi" w:hAnsiTheme="majorHAnsi" w:cstheme="majorHAnsi"/>
          <w:bCs/>
        </w:rPr>
        <w:t>Kot kršitev tega sporazuma se štejejo zlasti naslednje kršitve:</w:t>
      </w:r>
    </w:p>
    <w:p w14:paraId="74BF1C07" w14:textId="77777777" w:rsidR="00500D59" w:rsidRPr="00500D59" w:rsidRDefault="00500D59" w:rsidP="00500D59">
      <w:pPr>
        <w:numPr>
          <w:ilvl w:val="0"/>
          <w:numId w:val="11"/>
        </w:numPr>
        <w:spacing w:line="276" w:lineRule="auto"/>
        <w:rPr>
          <w:rFonts w:asciiTheme="majorHAnsi" w:hAnsiTheme="majorHAnsi" w:cstheme="majorHAnsi"/>
          <w:b/>
          <w:bCs/>
          <w:color w:val="7B7B7B" w:themeColor="accent3" w:themeShade="BF"/>
        </w:rPr>
      </w:pPr>
      <w:r w:rsidRPr="00500D59">
        <w:rPr>
          <w:rFonts w:asciiTheme="majorHAnsi" w:hAnsiTheme="majorHAnsi" w:cstheme="majorHAnsi"/>
          <w:b/>
          <w:bCs/>
          <w:color w:val="7B7B7B" w:themeColor="accent3" w:themeShade="BF"/>
        </w:rPr>
        <w:t>če ne dobavi živilo, določenega dne, ob določeni uri, pa kljub pisnemu opozorilu ne upošteva opozoril</w:t>
      </w:r>
      <w:r w:rsidRPr="00500D59">
        <w:rPr>
          <w:rFonts w:asciiTheme="majorHAnsi" w:hAnsiTheme="majorHAnsi" w:cstheme="majorHAnsi"/>
          <w:b/>
          <w:bCs/>
          <w:color w:val="7B7B7B" w:themeColor="accent3" w:themeShade="BF"/>
          <w:spacing w:val="-3"/>
        </w:rPr>
        <w:t xml:space="preserve"> </w:t>
      </w:r>
      <w:r w:rsidRPr="00500D59">
        <w:rPr>
          <w:rFonts w:asciiTheme="majorHAnsi" w:hAnsiTheme="majorHAnsi" w:cstheme="majorHAnsi"/>
          <w:b/>
          <w:bCs/>
          <w:color w:val="7B7B7B" w:themeColor="accent3" w:themeShade="BF"/>
        </w:rPr>
        <w:t>naročnika;</w:t>
      </w:r>
    </w:p>
    <w:p w14:paraId="62A336CC" w14:textId="77777777" w:rsidR="00500D59" w:rsidRPr="00500D59" w:rsidRDefault="00500D59" w:rsidP="00500D59">
      <w:pPr>
        <w:numPr>
          <w:ilvl w:val="0"/>
          <w:numId w:val="11"/>
        </w:numPr>
        <w:spacing w:line="276" w:lineRule="auto"/>
        <w:rPr>
          <w:rFonts w:asciiTheme="majorHAnsi" w:hAnsiTheme="majorHAnsi" w:cstheme="majorHAnsi"/>
          <w:b/>
          <w:bCs/>
          <w:color w:val="7B7B7B" w:themeColor="accent3" w:themeShade="BF"/>
        </w:rPr>
      </w:pPr>
      <w:r w:rsidRPr="00500D59">
        <w:rPr>
          <w:rFonts w:asciiTheme="majorHAnsi" w:hAnsiTheme="majorHAnsi" w:cstheme="majorHAnsi"/>
          <w:b/>
          <w:bCs/>
          <w:color w:val="7B7B7B" w:themeColor="accent3" w:themeShade="BF"/>
        </w:rPr>
        <w:t>če dobavi nekvalitetno živilo, neustrezne teže ali pakiranja, pa ga na zahtevo naročnika ne zamenja;</w:t>
      </w:r>
    </w:p>
    <w:p w14:paraId="2A7A0C7F" w14:textId="77777777" w:rsidR="00500D59" w:rsidRPr="00500D59" w:rsidRDefault="00500D59" w:rsidP="00500D59">
      <w:pPr>
        <w:numPr>
          <w:ilvl w:val="0"/>
          <w:numId w:val="11"/>
        </w:numPr>
        <w:spacing w:line="276" w:lineRule="auto"/>
        <w:rPr>
          <w:rFonts w:asciiTheme="majorHAnsi" w:hAnsiTheme="majorHAnsi" w:cstheme="majorHAnsi"/>
          <w:b/>
          <w:bCs/>
          <w:color w:val="7B7B7B" w:themeColor="accent3" w:themeShade="BF"/>
        </w:rPr>
      </w:pPr>
      <w:r w:rsidRPr="00500D59">
        <w:rPr>
          <w:rFonts w:asciiTheme="majorHAnsi" w:hAnsiTheme="majorHAnsi" w:cstheme="majorHAnsi"/>
          <w:b/>
          <w:bCs/>
          <w:color w:val="7B7B7B" w:themeColor="accent3" w:themeShade="BF"/>
        </w:rPr>
        <w:t>če krši določila tega</w:t>
      </w:r>
      <w:r w:rsidRPr="00500D59">
        <w:rPr>
          <w:rFonts w:asciiTheme="majorHAnsi" w:hAnsiTheme="majorHAnsi" w:cstheme="majorHAnsi"/>
          <w:b/>
          <w:bCs/>
          <w:color w:val="7B7B7B" w:themeColor="accent3" w:themeShade="BF"/>
          <w:spacing w:val="-3"/>
        </w:rPr>
        <w:t xml:space="preserve"> </w:t>
      </w:r>
      <w:r w:rsidRPr="00500D59">
        <w:rPr>
          <w:rFonts w:asciiTheme="majorHAnsi" w:hAnsiTheme="majorHAnsi" w:cstheme="majorHAnsi"/>
          <w:b/>
          <w:bCs/>
          <w:color w:val="7B7B7B" w:themeColor="accent3" w:themeShade="BF"/>
        </w:rPr>
        <w:t>sporazuma;</w:t>
      </w:r>
    </w:p>
    <w:p w14:paraId="273E3C8E" w14:textId="77777777" w:rsidR="00500D59" w:rsidRPr="00500D59" w:rsidRDefault="00500D59" w:rsidP="00500D59">
      <w:pPr>
        <w:numPr>
          <w:ilvl w:val="0"/>
          <w:numId w:val="11"/>
        </w:numPr>
        <w:spacing w:line="276" w:lineRule="auto"/>
        <w:rPr>
          <w:rFonts w:asciiTheme="majorHAnsi" w:hAnsiTheme="majorHAnsi" w:cstheme="majorHAnsi"/>
          <w:b/>
          <w:bCs/>
          <w:color w:val="7B7B7B" w:themeColor="accent3" w:themeShade="BF"/>
        </w:rPr>
      </w:pPr>
      <w:r w:rsidRPr="00500D59">
        <w:rPr>
          <w:rFonts w:asciiTheme="majorHAnsi" w:hAnsiTheme="majorHAnsi" w:cstheme="majorHAnsi"/>
          <w:b/>
          <w:bCs/>
          <w:color w:val="7B7B7B" w:themeColor="accent3" w:themeShade="BF"/>
        </w:rPr>
        <w:t xml:space="preserve">če naročniku dobavi živilo, ki ne ustreza dogovorjeni vrsti, kakovosti; </w:t>
      </w:r>
    </w:p>
    <w:p w14:paraId="19A5D3F4" w14:textId="77777777" w:rsidR="00500D59" w:rsidRPr="00500D59" w:rsidRDefault="00500D59" w:rsidP="00500D59">
      <w:pPr>
        <w:numPr>
          <w:ilvl w:val="0"/>
          <w:numId w:val="11"/>
        </w:numPr>
        <w:spacing w:line="276" w:lineRule="auto"/>
        <w:rPr>
          <w:rFonts w:asciiTheme="majorHAnsi" w:hAnsiTheme="majorHAnsi" w:cstheme="majorHAnsi"/>
          <w:b/>
          <w:bCs/>
          <w:color w:val="7B7B7B" w:themeColor="accent3" w:themeShade="BF"/>
        </w:rPr>
      </w:pPr>
      <w:r w:rsidRPr="00500D59">
        <w:rPr>
          <w:rFonts w:asciiTheme="majorHAnsi" w:hAnsiTheme="majorHAnsi" w:cstheme="majorHAnsi"/>
          <w:b/>
          <w:bCs/>
          <w:color w:val="7B7B7B" w:themeColor="accent3" w:themeShade="BF"/>
        </w:rPr>
        <w:t>če ne upošteva reklamacij glede kakovosti, vrste, količine, dobav;</w:t>
      </w:r>
    </w:p>
    <w:p w14:paraId="09C0EC3E" w14:textId="77777777" w:rsidR="00500D59" w:rsidRPr="00500D59" w:rsidRDefault="00500D59" w:rsidP="00500D59">
      <w:pPr>
        <w:numPr>
          <w:ilvl w:val="0"/>
          <w:numId w:val="11"/>
        </w:numPr>
        <w:spacing w:line="276" w:lineRule="auto"/>
        <w:rPr>
          <w:rFonts w:asciiTheme="majorHAnsi" w:hAnsiTheme="majorHAnsi" w:cstheme="majorHAnsi"/>
          <w:b/>
          <w:bCs/>
          <w:color w:val="7B7B7B" w:themeColor="accent3" w:themeShade="BF"/>
        </w:rPr>
      </w:pPr>
      <w:r w:rsidRPr="00500D59">
        <w:rPr>
          <w:rFonts w:asciiTheme="majorHAnsi" w:hAnsiTheme="majorHAnsi" w:cstheme="majorHAnsi"/>
          <w:b/>
          <w:bCs/>
          <w:color w:val="7B7B7B" w:themeColor="accent3" w:themeShade="BF"/>
        </w:rPr>
        <w:t>če dobavitelj ne spoštuje predpisov HACCP;</w:t>
      </w:r>
    </w:p>
    <w:p w14:paraId="4933CDA1" w14:textId="77777777" w:rsidR="00500D59" w:rsidRPr="00500D59" w:rsidRDefault="00500D59" w:rsidP="00500D59">
      <w:pPr>
        <w:numPr>
          <w:ilvl w:val="0"/>
          <w:numId w:val="11"/>
        </w:numPr>
        <w:spacing w:line="276" w:lineRule="auto"/>
        <w:ind w:right="160"/>
        <w:rPr>
          <w:rFonts w:asciiTheme="majorHAnsi" w:hAnsiTheme="majorHAnsi" w:cstheme="majorHAnsi"/>
          <w:b/>
          <w:bCs/>
          <w:color w:val="7B7B7B" w:themeColor="accent3" w:themeShade="BF"/>
        </w:rPr>
      </w:pPr>
      <w:r w:rsidRPr="00500D59">
        <w:rPr>
          <w:rFonts w:asciiTheme="majorHAnsi" w:hAnsiTheme="majorHAnsi" w:cstheme="majorHAnsi"/>
          <w:b/>
          <w:bCs/>
          <w:color w:val="7B7B7B" w:themeColor="accent3" w:themeShade="BF"/>
        </w:rPr>
        <w:t>če brez potrditve naročnika poveča ceno živil;</w:t>
      </w:r>
    </w:p>
    <w:p w14:paraId="636481C9" w14:textId="77777777" w:rsidR="00500D59" w:rsidRPr="00500D59" w:rsidRDefault="00500D59" w:rsidP="00500D59">
      <w:pPr>
        <w:numPr>
          <w:ilvl w:val="0"/>
          <w:numId w:val="11"/>
        </w:numPr>
        <w:spacing w:line="276" w:lineRule="auto"/>
        <w:rPr>
          <w:rFonts w:asciiTheme="majorHAnsi" w:hAnsiTheme="majorHAnsi" w:cstheme="majorHAnsi"/>
          <w:b/>
          <w:bCs/>
          <w:color w:val="7B7B7B" w:themeColor="accent3" w:themeShade="BF"/>
        </w:rPr>
      </w:pPr>
      <w:r w:rsidRPr="00500D59">
        <w:rPr>
          <w:rFonts w:asciiTheme="majorHAnsi" w:hAnsiTheme="majorHAnsi" w:cstheme="majorHAnsi"/>
          <w:b/>
          <w:bCs/>
          <w:color w:val="7B7B7B" w:themeColor="accent3" w:themeShade="BF"/>
        </w:rPr>
        <w:t>kršitve dobave živil v zvezi z oznakami kakovosti;</w:t>
      </w:r>
    </w:p>
    <w:p w14:paraId="21D3F63B" w14:textId="77777777" w:rsidR="00500D59" w:rsidRPr="00500D59" w:rsidRDefault="00500D59" w:rsidP="00500D59">
      <w:pPr>
        <w:numPr>
          <w:ilvl w:val="0"/>
          <w:numId w:val="11"/>
        </w:numPr>
        <w:spacing w:line="276" w:lineRule="auto"/>
        <w:rPr>
          <w:rFonts w:asciiTheme="majorHAnsi" w:hAnsiTheme="majorHAnsi" w:cstheme="majorHAnsi"/>
          <w:b/>
          <w:bCs/>
          <w:color w:val="7B7B7B" w:themeColor="accent3" w:themeShade="BF"/>
        </w:rPr>
      </w:pPr>
      <w:r w:rsidRPr="00500D59">
        <w:rPr>
          <w:rFonts w:asciiTheme="majorHAnsi" w:hAnsiTheme="majorHAnsi" w:cstheme="majorHAnsi"/>
          <w:b/>
          <w:bCs/>
          <w:color w:val="7B7B7B" w:themeColor="accent3" w:themeShade="BF"/>
        </w:rPr>
        <w:t>kršitve v zvezi z neustreznimi embalažami.</w:t>
      </w:r>
    </w:p>
    <w:p w14:paraId="5B99F2B9" w14:textId="77777777" w:rsidR="00500D59" w:rsidRPr="00500D59" w:rsidRDefault="00500D59" w:rsidP="00500D59">
      <w:pPr>
        <w:tabs>
          <w:tab w:val="left" w:pos="1909"/>
        </w:tabs>
        <w:rPr>
          <w:rFonts w:asciiTheme="majorHAnsi" w:hAnsiTheme="majorHAnsi" w:cstheme="majorHAnsi"/>
        </w:rPr>
      </w:pPr>
      <w:r w:rsidRPr="00500D59">
        <w:rPr>
          <w:rFonts w:asciiTheme="majorHAnsi" w:hAnsiTheme="majorHAnsi" w:cstheme="majorHAnsi"/>
        </w:rPr>
        <w:tab/>
      </w:r>
    </w:p>
    <w:p w14:paraId="3C019360" w14:textId="77777777" w:rsidR="00500D59" w:rsidRPr="00500D59" w:rsidRDefault="00500D59" w:rsidP="00500D59">
      <w:pPr>
        <w:rPr>
          <w:rFonts w:asciiTheme="majorHAnsi" w:hAnsiTheme="majorHAnsi" w:cstheme="majorHAnsi"/>
          <w:color w:val="000000"/>
        </w:rPr>
      </w:pPr>
      <w:r w:rsidRPr="00500D59">
        <w:rPr>
          <w:rFonts w:asciiTheme="majorHAnsi" w:hAnsiTheme="majorHAnsi" w:cstheme="majorHAnsi"/>
          <w:color w:val="000000"/>
        </w:rPr>
        <w:t>V primeru, da dobavitelj ne izpolnjuje obveznosti okvirnega sporazuma na način, kot je predviden s tem sporazumom, bo naročnik začel z ustreznimi postopki za njegovo prekinitev.</w:t>
      </w:r>
    </w:p>
    <w:p w14:paraId="237FA07F" w14:textId="77777777" w:rsidR="00500D59" w:rsidRPr="00500D59" w:rsidRDefault="00500D59" w:rsidP="00500D59">
      <w:pPr>
        <w:rPr>
          <w:rFonts w:asciiTheme="majorHAnsi" w:hAnsiTheme="majorHAnsi" w:cstheme="majorHAnsi"/>
          <w:color w:val="000000"/>
        </w:rPr>
      </w:pPr>
    </w:p>
    <w:p w14:paraId="723CDAB6" w14:textId="77777777" w:rsidR="00500D59" w:rsidRPr="00500D59" w:rsidRDefault="00500D59" w:rsidP="00500D59">
      <w:pPr>
        <w:rPr>
          <w:rFonts w:asciiTheme="majorHAnsi" w:hAnsiTheme="majorHAnsi" w:cstheme="majorHAnsi"/>
          <w:color w:val="000000"/>
        </w:rPr>
      </w:pPr>
      <w:r w:rsidRPr="00500D59">
        <w:rPr>
          <w:rFonts w:asciiTheme="majorHAnsi" w:hAnsiTheme="majorHAnsi" w:cstheme="majorHAnsi"/>
        </w:rPr>
        <w:t xml:space="preserve">Naročnik si pridržuje pravico, da ob neizpolnjevanju zgoraj naštetih obveznosti ter drugih obveznosti tega sporazuma, sporazum prekine. </w:t>
      </w:r>
    </w:p>
    <w:p w14:paraId="239F6943" w14:textId="77777777" w:rsidR="00500D59" w:rsidRPr="00500D59" w:rsidRDefault="00500D59" w:rsidP="00500D59">
      <w:pPr>
        <w:rPr>
          <w:rFonts w:asciiTheme="majorHAnsi" w:hAnsiTheme="majorHAnsi" w:cstheme="majorHAnsi"/>
        </w:rPr>
      </w:pPr>
    </w:p>
    <w:p w14:paraId="3595ED9B" w14:textId="77777777" w:rsidR="00500D59" w:rsidRPr="00500D59" w:rsidRDefault="00500D59" w:rsidP="00500D59">
      <w:pPr>
        <w:pStyle w:val="Default"/>
        <w:spacing w:line="276" w:lineRule="auto"/>
        <w:jc w:val="both"/>
        <w:rPr>
          <w:rFonts w:asciiTheme="majorHAnsi" w:hAnsiTheme="majorHAnsi" w:cstheme="majorHAnsi"/>
          <w:sz w:val="22"/>
          <w:szCs w:val="22"/>
        </w:rPr>
      </w:pPr>
      <w:r w:rsidRPr="00500D59">
        <w:rPr>
          <w:rFonts w:asciiTheme="majorHAnsi" w:hAnsiTheme="majorHAnsi" w:cstheme="majorHAnsi"/>
          <w:sz w:val="22"/>
          <w:szCs w:val="22"/>
        </w:rPr>
        <w:t xml:space="preserve">Dobavitelj je dolžan nekvalitetno živilo oz. pokvarjeno nadomestiti z novim do roka, ki ga dobavitelju za konkretno dobavo določi naročnik. Dobavitelj je dolžan naročniku nadomestiti nekvalitetno živilo, ki ne ustreza naročilu z novim najkasneje v roku dveh ur od prejema reklamacije. Stroške, nastale z zamenjavo nekvalitetnega oz. pokvarjenega živila, vključno s prevoznimi, nosi dobavitelj. </w:t>
      </w:r>
    </w:p>
    <w:p w14:paraId="53C92AF9" w14:textId="77777777" w:rsidR="00500D59" w:rsidRPr="00500D59" w:rsidRDefault="00500D59" w:rsidP="00500D59">
      <w:pPr>
        <w:pStyle w:val="Default"/>
        <w:spacing w:line="276" w:lineRule="auto"/>
        <w:jc w:val="both"/>
        <w:rPr>
          <w:rFonts w:asciiTheme="majorHAnsi" w:hAnsiTheme="majorHAnsi" w:cstheme="majorHAnsi"/>
          <w:sz w:val="22"/>
          <w:szCs w:val="22"/>
        </w:rPr>
      </w:pPr>
    </w:p>
    <w:p w14:paraId="6782803A" w14:textId="77777777" w:rsidR="00500D59" w:rsidRPr="00500D59" w:rsidRDefault="00500D59" w:rsidP="00500D59">
      <w:pPr>
        <w:pStyle w:val="Default"/>
        <w:spacing w:line="276" w:lineRule="auto"/>
        <w:jc w:val="both"/>
        <w:rPr>
          <w:rFonts w:asciiTheme="majorHAnsi" w:hAnsiTheme="majorHAnsi" w:cstheme="majorHAnsi"/>
          <w:sz w:val="22"/>
          <w:szCs w:val="22"/>
        </w:rPr>
      </w:pPr>
      <w:r w:rsidRPr="00500D59">
        <w:rPr>
          <w:rFonts w:asciiTheme="majorHAnsi" w:hAnsiTheme="majorHAnsi" w:cstheme="majorHAnsi"/>
          <w:sz w:val="22"/>
          <w:szCs w:val="22"/>
        </w:rPr>
        <w:t>Če se ugotovi, da živila niso istovetna z naročenimi (glede na ponujena v predračunu), če odstopajo od dogovorjene kakovosti in količine, lahko naročnik prevzem odkloni. Dobavitelj je dolžan živilo nadomestiti z novim, kadar pride do množičnega zavračanja že ustaljenega živila s strani uporabnikov s tem, da cena ostane nespremenjena.</w:t>
      </w:r>
    </w:p>
    <w:p w14:paraId="147E0EE2" w14:textId="77777777" w:rsidR="00500D59" w:rsidRPr="00500D59" w:rsidRDefault="00500D59" w:rsidP="00500D59">
      <w:pPr>
        <w:rPr>
          <w:rFonts w:asciiTheme="majorHAnsi" w:hAnsiTheme="majorHAnsi" w:cstheme="majorHAnsi"/>
        </w:rPr>
      </w:pPr>
    </w:p>
    <w:p w14:paraId="430DB776" w14:textId="77777777" w:rsidR="00500D59" w:rsidRPr="00500D59" w:rsidRDefault="00500D59" w:rsidP="00500D59">
      <w:pPr>
        <w:pStyle w:val="Default"/>
        <w:spacing w:line="276" w:lineRule="auto"/>
        <w:rPr>
          <w:rFonts w:asciiTheme="majorHAnsi" w:hAnsiTheme="majorHAnsi" w:cstheme="majorHAnsi"/>
          <w:sz w:val="22"/>
          <w:szCs w:val="22"/>
        </w:rPr>
      </w:pPr>
      <w:r w:rsidRPr="00500D59">
        <w:rPr>
          <w:rFonts w:asciiTheme="majorHAnsi" w:hAnsiTheme="majorHAnsi" w:cstheme="majorHAnsi"/>
          <w:b/>
          <w:bCs/>
          <w:sz w:val="22"/>
          <w:szCs w:val="22"/>
        </w:rPr>
        <w:lastRenderedPageBreak/>
        <w:t>Naročnik lahko dobavitelju zaračuna pogodbeno kazen v višini 10% pogodbene vrednosti za sklopa v katerem se maksimalno 2x pojavi neupravičena  kršitev</w:t>
      </w:r>
      <w:r w:rsidRPr="00500D59">
        <w:rPr>
          <w:rFonts w:asciiTheme="majorHAnsi" w:hAnsiTheme="majorHAnsi" w:cstheme="majorHAnsi"/>
          <w:sz w:val="22"/>
          <w:szCs w:val="22"/>
        </w:rPr>
        <w:t xml:space="preserve">: </w:t>
      </w:r>
    </w:p>
    <w:p w14:paraId="00440F06" w14:textId="77777777" w:rsidR="00500D59" w:rsidRPr="00500D59" w:rsidRDefault="00500D59" w:rsidP="00500D59">
      <w:pPr>
        <w:pStyle w:val="Default"/>
        <w:numPr>
          <w:ilvl w:val="0"/>
          <w:numId w:val="12"/>
        </w:numPr>
        <w:spacing w:after="18" w:line="276" w:lineRule="auto"/>
        <w:rPr>
          <w:rFonts w:asciiTheme="majorHAnsi" w:hAnsiTheme="majorHAnsi" w:cstheme="majorHAnsi"/>
          <w:sz w:val="22"/>
          <w:szCs w:val="22"/>
        </w:rPr>
      </w:pPr>
      <w:r w:rsidRPr="00500D59">
        <w:rPr>
          <w:rFonts w:asciiTheme="majorHAnsi" w:hAnsiTheme="majorHAnsi" w:cstheme="majorHAnsi"/>
          <w:sz w:val="22"/>
          <w:szCs w:val="22"/>
        </w:rPr>
        <w:t xml:space="preserve">če dobavitelj ne spoštuje fiksnost pogodbenih cen (dvig cen, brez pisnega soglasja naročnika), </w:t>
      </w:r>
    </w:p>
    <w:p w14:paraId="4E0114E6" w14:textId="77777777" w:rsidR="00500D59" w:rsidRPr="00500D59" w:rsidRDefault="00500D59" w:rsidP="00500D59">
      <w:pPr>
        <w:pStyle w:val="Default"/>
        <w:numPr>
          <w:ilvl w:val="0"/>
          <w:numId w:val="12"/>
        </w:numPr>
        <w:spacing w:after="18" w:line="276" w:lineRule="auto"/>
        <w:rPr>
          <w:rFonts w:asciiTheme="majorHAnsi" w:hAnsiTheme="majorHAnsi" w:cstheme="majorHAnsi"/>
          <w:sz w:val="22"/>
          <w:szCs w:val="22"/>
        </w:rPr>
      </w:pPr>
      <w:r w:rsidRPr="00500D59">
        <w:rPr>
          <w:rFonts w:asciiTheme="majorHAnsi" w:hAnsiTheme="majorHAnsi" w:cstheme="majorHAnsi"/>
          <w:sz w:val="22"/>
          <w:szCs w:val="22"/>
        </w:rPr>
        <w:t xml:space="preserve">če se ugotovi, da je dobavitelj s ponudbo zavajal naročnika (ponudil neustrezen artikel, ponudil artikel, katerega ne more dobavljati…), </w:t>
      </w:r>
    </w:p>
    <w:p w14:paraId="1A8B8C7B" w14:textId="77777777" w:rsidR="00500D59" w:rsidRPr="00500D59" w:rsidRDefault="00500D59" w:rsidP="00500D59">
      <w:pPr>
        <w:pStyle w:val="Default"/>
        <w:numPr>
          <w:ilvl w:val="0"/>
          <w:numId w:val="12"/>
        </w:numPr>
        <w:spacing w:line="276" w:lineRule="auto"/>
        <w:rPr>
          <w:rFonts w:asciiTheme="majorHAnsi" w:hAnsiTheme="majorHAnsi" w:cstheme="majorHAnsi"/>
          <w:sz w:val="22"/>
          <w:szCs w:val="22"/>
        </w:rPr>
      </w:pPr>
      <w:r w:rsidRPr="00500D59">
        <w:rPr>
          <w:rFonts w:asciiTheme="majorHAnsi" w:hAnsiTheme="majorHAnsi" w:cstheme="majorHAnsi"/>
          <w:sz w:val="22"/>
          <w:szCs w:val="22"/>
        </w:rPr>
        <w:t xml:space="preserve">če dobavitelj ne zagotavlja redno dobavo vseh artiklov, ki jih je ponudil v ponudbenem predračunu. </w:t>
      </w:r>
    </w:p>
    <w:p w14:paraId="76991323" w14:textId="77777777" w:rsidR="00500D59" w:rsidRPr="00500D59" w:rsidRDefault="00500D59" w:rsidP="00500D59">
      <w:pPr>
        <w:pStyle w:val="Default"/>
        <w:numPr>
          <w:ilvl w:val="0"/>
          <w:numId w:val="12"/>
        </w:numPr>
        <w:spacing w:line="276" w:lineRule="auto"/>
        <w:rPr>
          <w:rFonts w:asciiTheme="majorHAnsi" w:hAnsiTheme="majorHAnsi" w:cstheme="majorHAnsi"/>
          <w:sz w:val="22"/>
          <w:szCs w:val="22"/>
        </w:rPr>
      </w:pPr>
      <w:r w:rsidRPr="00500D59">
        <w:rPr>
          <w:rFonts w:asciiTheme="majorHAnsi" w:hAnsiTheme="majorHAnsi" w:cstheme="majorHAnsi"/>
          <w:sz w:val="22"/>
          <w:szCs w:val="22"/>
        </w:rPr>
        <w:t xml:space="preserve">če dobavitelj ne prevzame embalaže v roku kot je opredeljen s sporazumom oziroma razpisno dokumentacijo predmetnega naročila. </w:t>
      </w:r>
    </w:p>
    <w:p w14:paraId="6980185A" w14:textId="77777777" w:rsidR="00500D59" w:rsidRPr="00500D59" w:rsidRDefault="00500D59" w:rsidP="00500D59">
      <w:pPr>
        <w:numPr>
          <w:ilvl w:val="0"/>
          <w:numId w:val="12"/>
        </w:numPr>
        <w:spacing w:line="276" w:lineRule="auto"/>
        <w:rPr>
          <w:rFonts w:asciiTheme="majorHAnsi" w:hAnsiTheme="majorHAnsi" w:cstheme="majorHAnsi"/>
        </w:rPr>
      </w:pPr>
      <w:r w:rsidRPr="00500D59">
        <w:rPr>
          <w:rFonts w:asciiTheme="majorHAnsi" w:hAnsiTheme="majorHAnsi" w:cstheme="majorHAnsi"/>
        </w:rPr>
        <w:t>če ne dobavi živil, določenega dne, ob določeni uri, pa kljub pisnemu opozorilu ne upošteva opozoril</w:t>
      </w:r>
      <w:r w:rsidRPr="00500D59">
        <w:rPr>
          <w:rFonts w:asciiTheme="majorHAnsi" w:hAnsiTheme="majorHAnsi" w:cstheme="majorHAnsi"/>
          <w:spacing w:val="-3"/>
        </w:rPr>
        <w:t xml:space="preserve"> </w:t>
      </w:r>
      <w:r w:rsidRPr="00500D59">
        <w:rPr>
          <w:rFonts w:asciiTheme="majorHAnsi" w:hAnsiTheme="majorHAnsi" w:cstheme="majorHAnsi"/>
        </w:rPr>
        <w:t>naročnika.</w:t>
      </w:r>
    </w:p>
    <w:p w14:paraId="72333199" w14:textId="77777777" w:rsidR="00500D59" w:rsidRPr="00500D59" w:rsidRDefault="00500D59" w:rsidP="00500D59">
      <w:pPr>
        <w:pStyle w:val="Default"/>
        <w:spacing w:line="276" w:lineRule="auto"/>
        <w:ind w:left="360"/>
        <w:rPr>
          <w:rFonts w:asciiTheme="majorHAnsi" w:hAnsiTheme="majorHAnsi" w:cstheme="majorHAnsi"/>
          <w:sz w:val="22"/>
          <w:szCs w:val="22"/>
        </w:rPr>
      </w:pPr>
    </w:p>
    <w:p w14:paraId="3102B2EB" w14:textId="77777777" w:rsidR="00500D59" w:rsidRPr="00500D59" w:rsidRDefault="00500D59" w:rsidP="00500D59">
      <w:pPr>
        <w:pStyle w:val="Default"/>
        <w:spacing w:line="276" w:lineRule="auto"/>
        <w:rPr>
          <w:rFonts w:asciiTheme="majorHAnsi" w:hAnsiTheme="majorHAnsi" w:cstheme="majorHAnsi"/>
          <w:sz w:val="22"/>
          <w:szCs w:val="22"/>
        </w:rPr>
      </w:pPr>
      <w:r w:rsidRPr="00500D59">
        <w:rPr>
          <w:rFonts w:asciiTheme="majorHAnsi" w:hAnsiTheme="majorHAnsi" w:cstheme="majorHAnsi"/>
          <w:sz w:val="22"/>
          <w:szCs w:val="22"/>
        </w:rPr>
        <w:t xml:space="preserve">Pogodbena kazen se obračuna po nastanku zamude v e-računu, in sicer kot znižanje realizacije v dogovorjenem znesku. V e-računu mora biti pogodbena kazen posebej prikazana. Pogodbeno kazen lahko obračuna tudi naročnik sam z izstavitvijo </w:t>
      </w:r>
      <w:proofErr w:type="spellStart"/>
      <w:r w:rsidRPr="00500D59">
        <w:rPr>
          <w:rFonts w:asciiTheme="majorHAnsi" w:hAnsiTheme="majorHAnsi" w:cstheme="majorHAnsi"/>
          <w:sz w:val="22"/>
          <w:szCs w:val="22"/>
        </w:rPr>
        <w:t>bremepisa</w:t>
      </w:r>
      <w:proofErr w:type="spellEnd"/>
      <w:r w:rsidRPr="00500D59">
        <w:rPr>
          <w:rFonts w:asciiTheme="majorHAnsi" w:hAnsiTheme="majorHAnsi" w:cstheme="majorHAnsi"/>
          <w:sz w:val="22"/>
          <w:szCs w:val="22"/>
        </w:rPr>
        <w:t xml:space="preserve">. </w:t>
      </w:r>
    </w:p>
    <w:p w14:paraId="4F96B06B" w14:textId="77777777" w:rsidR="00500D59" w:rsidRPr="00500D59" w:rsidRDefault="00500D59" w:rsidP="00500D59">
      <w:pPr>
        <w:rPr>
          <w:rFonts w:asciiTheme="majorHAnsi" w:hAnsiTheme="majorHAnsi" w:cstheme="majorHAnsi"/>
        </w:rPr>
      </w:pPr>
    </w:p>
    <w:p w14:paraId="4C23D505" w14:textId="021C35DF" w:rsidR="00500D59" w:rsidRPr="00E97CD8" w:rsidRDefault="00500D59" w:rsidP="00E97CD8">
      <w:pPr>
        <w:rPr>
          <w:rFonts w:asciiTheme="majorHAnsi" w:hAnsiTheme="majorHAnsi" w:cstheme="majorHAnsi"/>
        </w:rPr>
      </w:pPr>
      <w:r w:rsidRPr="00500D59">
        <w:rPr>
          <w:rFonts w:asciiTheme="majorHAnsi" w:hAnsiTheme="majorHAnsi" w:cstheme="majorHAnsi"/>
        </w:rPr>
        <w:t>Plačilo pogodbene kazni ne odvezuje sklenitelja od izpolnitve pogodbenih obveznosti.</w:t>
      </w:r>
    </w:p>
    <w:p w14:paraId="22876488" w14:textId="77777777" w:rsidR="00775B2B" w:rsidRPr="00500D59" w:rsidRDefault="00775B2B" w:rsidP="00775B2B">
      <w:pPr>
        <w:pStyle w:val="Telobesedila"/>
        <w:rPr>
          <w:rFonts w:asciiTheme="majorHAnsi" w:hAnsiTheme="majorHAnsi" w:cstheme="majorHAnsi"/>
          <w:sz w:val="22"/>
          <w:szCs w:val="22"/>
        </w:rPr>
      </w:pPr>
    </w:p>
    <w:p w14:paraId="3F286D14" w14:textId="38B993F9" w:rsidR="00775B2B" w:rsidRPr="00500D59" w:rsidRDefault="00775B2B" w:rsidP="00500D59">
      <w:pPr>
        <w:pStyle w:val="Odstavekseznama"/>
        <w:numPr>
          <w:ilvl w:val="0"/>
          <w:numId w:val="13"/>
        </w:numPr>
        <w:tabs>
          <w:tab w:val="left" w:pos="4802"/>
        </w:tabs>
        <w:spacing w:before="37"/>
        <w:rPr>
          <w:rFonts w:asciiTheme="majorHAnsi" w:hAnsiTheme="majorHAnsi" w:cstheme="majorHAnsi"/>
          <w:b/>
        </w:rPr>
      </w:pPr>
      <w:r w:rsidRPr="00500D59">
        <w:rPr>
          <w:rFonts w:asciiTheme="majorHAnsi" w:hAnsiTheme="majorHAnsi" w:cstheme="majorHAnsi"/>
          <w:b/>
        </w:rPr>
        <w:t xml:space="preserve"> člen</w:t>
      </w:r>
    </w:p>
    <w:p w14:paraId="0CED7089" w14:textId="720AFFF9" w:rsidR="00775B2B" w:rsidRPr="00500D59" w:rsidRDefault="00775B2B" w:rsidP="00775B2B">
      <w:pPr>
        <w:tabs>
          <w:tab w:val="left" w:pos="4802"/>
        </w:tabs>
        <w:spacing w:before="37"/>
        <w:rPr>
          <w:rFonts w:asciiTheme="majorHAnsi" w:hAnsiTheme="majorHAnsi" w:cstheme="majorHAnsi"/>
          <w:b/>
        </w:rPr>
      </w:pPr>
      <w:r w:rsidRPr="00500D59">
        <w:rPr>
          <w:rFonts w:asciiTheme="majorHAnsi" w:hAnsiTheme="majorHAnsi" w:cstheme="majorHAnsi"/>
          <w:b/>
        </w:rPr>
        <w:t xml:space="preserve">                                                                       </w:t>
      </w:r>
      <w:r w:rsidR="00E97CD8">
        <w:rPr>
          <w:rFonts w:asciiTheme="majorHAnsi" w:hAnsiTheme="majorHAnsi" w:cstheme="majorHAnsi"/>
          <w:b/>
        </w:rPr>
        <w:t xml:space="preserve">     </w:t>
      </w:r>
      <w:r w:rsidRPr="00500D59">
        <w:rPr>
          <w:rFonts w:asciiTheme="majorHAnsi" w:hAnsiTheme="majorHAnsi" w:cstheme="majorHAnsi"/>
          <w:b/>
        </w:rPr>
        <w:t xml:space="preserve"> Skrbnik sporazuma</w:t>
      </w:r>
    </w:p>
    <w:p w14:paraId="0C02EA33" w14:textId="77777777" w:rsidR="00775B2B" w:rsidRPr="00500D59" w:rsidRDefault="00775B2B" w:rsidP="00775B2B">
      <w:pPr>
        <w:jc w:val="both"/>
        <w:rPr>
          <w:rFonts w:asciiTheme="majorHAnsi" w:hAnsiTheme="majorHAnsi" w:cstheme="majorHAnsi"/>
          <w:color w:val="000000" w:themeColor="text1"/>
        </w:rPr>
      </w:pPr>
    </w:p>
    <w:p w14:paraId="66DF635E" w14:textId="77777777" w:rsidR="00775B2B" w:rsidRPr="00500D59" w:rsidRDefault="00775B2B" w:rsidP="00775B2B">
      <w:pPr>
        <w:jc w:val="both"/>
        <w:rPr>
          <w:rFonts w:asciiTheme="majorHAnsi" w:hAnsiTheme="majorHAnsi" w:cstheme="majorHAnsi"/>
          <w:color w:val="000000" w:themeColor="text1"/>
        </w:rPr>
      </w:pPr>
      <w:r w:rsidRPr="00500D59">
        <w:rPr>
          <w:rFonts w:asciiTheme="majorHAnsi" w:hAnsiTheme="majorHAnsi" w:cstheme="majorHAnsi"/>
          <w:color w:val="000000" w:themeColor="text1"/>
        </w:rPr>
        <w:t>Skrbnik okvirnega sporazuma s strani naročnika je _____________.</w:t>
      </w:r>
    </w:p>
    <w:p w14:paraId="22F3F9DF" w14:textId="77777777" w:rsidR="00775B2B" w:rsidRPr="00500D59" w:rsidRDefault="00775B2B" w:rsidP="00775B2B">
      <w:pPr>
        <w:jc w:val="both"/>
        <w:rPr>
          <w:rFonts w:asciiTheme="majorHAnsi" w:hAnsiTheme="majorHAnsi" w:cstheme="majorHAnsi"/>
        </w:rPr>
      </w:pPr>
    </w:p>
    <w:p w14:paraId="04C5A8FF" w14:textId="77777777" w:rsidR="00775B2B" w:rsidRDefault="00775B2B" w:rsidP="00775B2B">
      <w:pPr>
        <w:ind w:right="156"/>
        <w:jc w:val="both"/>
        <w:rPr>
          <w:rFonts w:asciiTheme="majorHAnsi" w:hAnsiTheme="majorHAnsi" w:cstheme="majorHAnsi"/>
        </w:rPr>
      </w:pPr>
      <w:r w:rsidRPr="00500D59">
        <w:rPr>
          <w:rFonts w:asciiTheme="majorHAnsi" w:hAnsiTheme="majorHAnsi" w:cstheme="majorHAnsi"/>
        </w:rPr>
        <w:t>Dobavitelj bo naročnika pisno obvestila, kdo je kontaktna oseba odgovorna za izvajanje tega sporazuma.</w:t>
      </w:r>
    </w:p>
    <w:p w14:paraId="5A725756" w14:textId="77777777" w:rsidR="00E97CD8" w:rsidRPr="00500D59" w:rsidRDefault="00E97CD8" w:rsidP="00775B2B">
      <w:pPr>
        <w:ind w:right="156"/>
        <w:jc w:val="both"/>
        <w:rPr>
          <w:rFonts w:asciiTheme="majorHAnsi" w:hAnsiTheme="majorHAnsi" w:cstheme="majorHAnsi"/>
        </w:rPr>
      </w:pPr>
    </w:p>
    <w:p w14:paraId="2DF0EEF8" w14:textId="77777777" w:rsidR="00775B2B" w:rsidRPr="00500D59" w:rsidRDefault="00775B2B" w:rsidP="00500D59">
      <w:pPr>
        <w:pStyle w:val="Odstavekseznama"/>
        <w:numPr>
          <w:ilvl w:val="0"/>
          <w:numId w:val="13"/>
        </w:numPr>
        <w:jc w:val="both"/>
        <w:rPr>
          <w:rFonts w:asciiTheme="majorHAnsi" w:hAnsiTheme="majorHAnsi" w:cstheme="majorHAnsi"/>
          <w:b/>
        </w:rPr>
      </w:pPr>
      <w:r w:rsidRPr="00500D59">
        <w:rPr>
          <w:rFonts w:asciiTheme="majorHAnsi" w:hAnsiTheme="majorHAnsi" w:cstheme="majorHAnsi"/>
          <w:b/>
        </w:rPr>
        <w:t xml:space="preserve"> člen</w:t>
      </w:r>
    </w:p>
    <w:p w14:paraId="0F0C59A4" w14:textId="34F7562D" w:rsidR="00775B2B" w:rsidRPr="00500D59" w:rsidRDefault="00775B2B" w:rsidP="00775B2B">
      <w:pPr>
        <w:jc w:val="both"/>
        <w:rPr>
          <w:rFonts w:asciiTheme="majorHAnsi" w:hAnsiTheme="majorHAnsi" w:cstheme="majorHAnsi"/>
          <w:b/>
        </w:rPr>
      </w:pPr>
      <w:r w:rsidRPr="00500D59">
        <w:rPr>
          <w:rFonts w:asciiTheme="majorHAnsi" w:hAnsiTheme="majorHAnsi" w:cstheme="majorHAnsi"/>
        </w:rPr>
        <w:t xml:space="preserve">                                                             </w:t>
      </w:r>
      <w:r w:rsidR="00E97CD8">
        <w:rPr>
          <w:rFonts w:asciiTheme="majorHAnsi" w:hAnsiTheme="majorHAnsi" w:cstheme="majorHAnsi"/>
        </w:rPr>
        <w:t xml:space="preserve">             </w:t>
      </w:r>
      <w:r w:rsidRPr="00500D59">
        <w:rPr>
          <w:rFonts w:asciiTheme="majorHAnsi" w:hAnsiTheme="majorHAnsi" w:cstheme="majorHAnsi"/>
          <w:b/>
        </w:rPr>
        <w:t>Protikorupcijska</w:t>
      </w:r>
      <w:r w:rsidRPr="00500D59">
        <w:rPr>
          <w:rFonts w:asciiTheme="majorHAnsi" w:hAnsiTheme="majorHAnsi" w:cstheme="majorHAnsi"/>
          <w:b/>
          <w:spacing w:val="-11"/>
        </w:rPr>
        <w:t xml:space="preserve"> </w:t>
      </w:r>
      <w:r w:rsidRPr="00500D59">
        <w:rPr>
          <w:rFonts w:asciiTheme="majorHAnsi" w:hAnsiTheme="majorHAnsi" w:cstheme="majorHAnsi"/>
          <w:b/>
        </w:rPr>
        <w:t>klavzula</w:t>
      </w:r>
    </w:p>
    <w:p w14:paraId="67D7AF3C" w14:textId="77777777" w:rsidR="00775B2B" w:rsidRPr="00500D59" w:rsidRDefault="00775B2B" w:rsidP="00775B2B">
      <w:pPr>
        <w:jc w:val="both"/>
        <w:rPr>
          <w:rFonts w:asciiTheme="majorHAnsi" w:hAnsiTheme="majorHAnsi" w:cstheme="majorHAnsi"/>
          <w:b/>
        </w:rPr>
      </w:pPr>
    </w:p>
    <w:p w14:paraId="03B3EC65" w14:textId="77777777" w:rsidR="00500D59" w:rsidRPr="00500D59" w:rsidRDefault="00500D59" w:rsidP="00500D59">
      <w:pPr>
        <w:ind w:right="160"/>
        <w:rPr>
          <w:rFonts w:asciiTheme="majorHAnsi" w:hAnsiTheme="majorHAnsi" w:cstheme="majorHAnsi"/>
        </w:rPr>
      </w:pPr>
      <w:r w:rsidRPr="00500D59">
        <w:rPr>
          <w:rFonts w:asciiTheme="majorHAnsi" w:hAnsiTheme="majorHAnsi" w:cstheme="majorHAnsi"/>
        </w:rPr>
        <w:t>Pogodba (okvirni sporazum), pri kateri kdo v imenu ali na račun druge pogodbene stranke (stranka okvirnega sporazuma), predstavniku ali posredniku organa ali organizacije iz javnega sektorja obljubi, ponudi ali da kakšno nedovoljeno korist za:</w:t>
      </w:r>
    </w:p>
    <w:p w14:paraId="28808847" w14:textId="77777777" w:rsidR="00500D59" w:rsidRPr="00500D59" w:rsidRDefault="00500D59" w:rsidP="00500D59">
      <w:pPr>
        <w:numPr>
          <w:ilvl w:val="0"/>
          <w:numId w:val="14"/>
        </w:numPr>
        <w:spacing w:line="276" w:lineRule="auto"/>
        <w:rPr>
          <w:rFonts w:asciiTheme="majorHAnsi" w:hAnsiTheme="majorHAnsi" w:cstheme="majorHAnsi"/>
        </w:rPr>
      </w:pPr>
      <w:r w:rsidRPr="00500D59">
        <w:rPr>
          <w:rFonts w:asciiTheme="majorHAnsi" w:hAnsiTheme="majorHAnsi" w:cstheme="majorHAnsi"/>
        </w:rPr>
        <w:t>pridobitev posla</w:t>
      </w:r>
      <w:r w:rsidRPr="00500D59">
        <w:rPr>
          <w:rFonts w:asciiTheme="majorHAnsi" w:hAnsiTheme="majorHAnsi" w:cstheme="majorHAnsi"/>
          <w:spacing w:val="-1"/>
        </w:rPr>
        <w:t xml:space="preserve"> </w:t>
      </w:r>
      <w:r w:rsidRPr="00500D59">
        <w:rPr>
          <w:rFonts w:asciiTheme="majorHAnsi" w:hAnsiTheme="majorHAnsi" w:cstheme="majorHAnsi"/>
        </w:rPr>
        <w:t>ali</w:t>
      </w:r>
    </w:p>
    <w:p w14:paraId="65F8DE5D" w14:textId="77777777" w:rsidR="00500D59" w:rsidRPr="00500D59" w:rsidRDefault="00500D59" w:rsidP="00500D59">
      <w:pPr>
        <w:numPr>
          <w:ilvl w:val="0"/>
          <w:numId w:val="14"/>
        </w:numPr>
        <w:spacing w:line="276" w:lineRule="auto"/>
        <w:rPr>
          <w:rFonts w:asciiTheme="majorHAnsi" w:hAnsiTheme="majorHAnsi" w:cstheme="majorHAnsi"/>
        </w:rPr>
      </w:pPr>
      <w:r w:rsidRPr="00500D59">
        <w:rPr>
          <w:rFonts w:asciiTheme="majorHAnsi" w:hAnsiTheme="majorHAnsi" w:cstheme="majorHAnsi"/>
        </w:rPr>
        <w:t>za sklenitev posla pod ugodnejšimi pogoji</w:t>
      </w:r>
      <w:r w:rsidRPr="00500D59">
        <w:rPr>
          <w:rFonts w:asciiTheme="majorHAnsi" w:hAnsiTheme="majorHAnsi" w:cstheme="majorHAnsi"/>
          <w:spacing w:val="-6"/>
        </w:rPr>
        <w:t xml:space="preserve"> </w:t>
      </w:r>
      <w:r w:rsidRPr="00500D59">
        <w:rPr>
          <w:rFonts w:asciiTheme="majorHAnsi" w:hAnsiTheme="majorHAnsi" w:cstheme="majorHAnsi"/>
        </w:rPr>
        <w:t>ali</w:t>
      </w:r>
    </w:p>
    <w:p w14:paraId="17777612" w14:textId="77777777" w:rsidR="00500D59" w:rsidRPr="00500D59" w:rsidRDefault="00500D59" w:rsidP="00500D59">
      <w:pPr>
        <w:numPr>
          <w:ilvl w:val="0"/>
          <w:numId w:val="14"/>
        </w:numPr>
        <w:spacing w:line="276" w:lineRule="auto"/>
        <w:rPr>
          <w:rFonts w:asciiTheme="majorHAnsi" w:hAnsiTheme="majorHAnsi" w:cstheme="majorHAnsi"/>
        </w:rPr>
      </w:pPr>
      <w:r w:rsidRPr="00500D59">
        <w:rPr>
          <w:rFonts w:asciiTheme="majorHAnsi" w:hAnsiTheme="majorHAnsi" w:cstheme="majorHAnsi"/>
        </w:rPr>
        <w:t>za opustitev dolžnega nadzora nad izvajanjem pogodbenih obveznosti</w:t>
      </w:r>
      <w:r w:rsidRPr="00500D59">
        <w:rPr>
          <w:rFonts w:asciiTheme="majorHAnsi" w:hAnsiTheme="majorHAnsi" w:cstheme="majorHAnsi"/>
          <w:spacing w:val="-12"/>
        </w:rPr>
        <w:t xml:space="preserve"> </w:t>
      </w:r>
      <w:r w:rsidRPr="00500D59">
        <w:rPr>
          <w:rFonts w:asciiTheme="majorHAnsi" w:hAnsiTheme="majorHAnsi" w:cstheme="majorHAnsi"/>
        </w:rPr>
        <w:t>ali</w:t>
      </w:r>
    </w:p>
    <w:p w14:paraId="5CF953AC" w14:textId="77777777" w:rsidR="00500D59" w:rsidRPr="00500D59" w:rsidRDefault="00500D59" w:rsidP="00500D59">
      <w:pPr>
        <w:numPr>
          <w:ilvl w:val="0"/>
          <w:numId w:val="14"/>
        </w:numPr>
        <w:spacing w:line="276" w:lineRule="auto"/>
        <w:ind w:right="152"/>
        <w:rPr>
          <w:rFonts w:asciiTheme="majorHAnsi" w:hAnsiTheme="majorHAnsi" w:cstheme="majorHAnsi"/>
        </w:rPr>
      </w:pPr>
      <w:r w:rsidRPr="00500D59">
        <w:rPr>
          <w:rFonts w:asciiTheme="majorHAnsi" w:hAnsiTheme="majorHAnsi" w:cstheme="maj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500D59">
        <w:rPr>
          <w:rFonts w:asciiTheme="majorHAnsi" w:hAnsiTheme="majorHAnsi" w:cstheme="majorHAnsi"/>
          <w:spacing w:val="-4"/>
        </w:rPr>
        <w:t xml:space="preserve"> </w:t>
      </w:r>
      <w:r w:rsidRPr="00500D59">
        <w:rPr>
          <w:rFonts w:asciiTheme="majorHAnsi" w:hAnsiTheme="majorHAnsi" w:cstheme="majorHAnsi"/>
        </w:rPr>
        <w:t>posredniku</w:t>
      </w:r>
    </w:p>
    <w:p w14:paraId="640BE418" w14:textId="77777777" w:rsidR="00500D59" w:rsidRPr="00500D59" w:rsidRDefault="00500D59" w:rsidP="00500D59">
      <w:pPr>
        <w:rPr>
          <w:rFonts w:asciiTheme="majorHAnsi" w:hAnsiTheme="majorHAnsi" w:cstheme="majorHAnsi"/>
        </w:rPr>
      </w:pPr>
      <w:r w:rsidRPr="00500D59">
        <w:rPr>
          <w:rFonts w:asciiTheme="majorHAnsi" w:hAnsiTheme="majorHAnsi" w:cstheme="majorHAnsi"/>
        </w:rPr>
        <w:t>je nična.</w:t>
      </w:r>
    </w:p>
    <w:p w14:paraId="373A5B2A" w14:textId="77777777" w:rsidR="00500D59" w:rsidRPr="00500D59" w:rsidRDefault="00500D59" w:rsidP="00500D59">
      <w:pPr>
        <w:rPr>
          <w:rFonts w:asciiTheme="majorHAnsi" w:hAnsiTheme="majorHAnsi" w:cstheme="majorHAnsi"/>
        </w:rPr>
      </w:pPr>
      <w:r w:rsidRPr="00500D59">
        <w:rPr>
          <w:rFonts w:asciiTheme="majorHAnsi" w:hAnsiTheme="majorHAnsi" w:cstheme="majorHAnsi"/>
        </w:rPr>
        <w:t xml:space="preserve">                      </w:t>
      </w:r>
    </w:p>
    <w:p w14:paraId="1FF45138" w14:textId="750AAC77" w:rsidR="00775B2B" w:rsidRPr="00500D59" w:rsidRDefault="00775B2B" w:rsidP="00500D59">
      <w:pPr>
        <w:pStyle w:val="Odstavekseznama"/>
        <w:numPr>
          <w:ilvl w:val="0"/>
          <w:numId w:val="13"/>
        </w:numPr>
        <w:jc w:val="both"/>
        <w:rPr>
          <w:rFonts w:asciiTheme="majorHAnsi" w:hAnsiTheme="majorHAnsi" w:cstheme="majorHAnsi"/>
          <w:b/>
        </w:rPr>
      </w:pPr>
      <w:r w:rsidRPr="00500D59">
        <w:rPr>
          <w:rFonts w:asciiTheme="majorHAnsi" w:hAnsiTheme="majorHAnsi" w:cstheme="majorHAnsi"/>
          <w:b/>
        </w:rPr>
        <w:t>člen</w:t>
      </w:r>
    </w:p>
    <w:p w14:paraId="7ADC984C" w14:textId="591E28A8" w:rsidR="00775B2B" w:rsidRPr="00500D59" w:rsidRDefault="00775B2B" w:rsidP="00775B2B">
      <w:pPr>
        <w:jc w:val="both"/>
        <w:rPr>
          <w:rFonts w:asciiTheme="majorHAnsi" w:hAnsiTheme="majorHAnsi" w:cstheme="majorHAnsi"/>
          <w:b/>
        </w:rPr>
      </w:pPr>
      <w:r w:rsidRPr="00500D59">
        <w:rPr>
          <w:rFonts w:asciiTheme="majorHAnsi" w:hAnsiTheme="majorHAnsi" w:cstheme="majorHAnsi"/>
        </w:rPr>
        <w:t xml:space="preserve">                                                                   </w:t>
      </w:r>
      <w:r w:rsidR="00E97CD8">
        <w:rPr>
          <w:rFonts w:asciiTheme="majorHAnsi" w:hAnsiTheme="majorHAnsi" w:cstheme="majorHAnsi"/>
        </w:rPr>
        <w:t xml:space="preserve">             </w:t>
      </w:r>
      <w:r w:rsidRPr="00500D59">
        <w:rPr>
          <w:rFonts w:asciiTheme="majorHAnsi" w:hAnsiTheme="majorHAnsi" w:cstheme="majorHAnsi"/>
        </w:rPr>
        <w:t xml:space="preserve">  </w:t>
      </w:r>
      <w:r w:rsidRPr="00500D59">
        <w:rPr>
          <w:rFonts w:asciiTheme="majorHAnsi" w:hAnsiTheme="majorHAnsi" w:cstheme="majorHAnsi"/>
          <w:b/>
        </w:rPr>
        <w:t>Razvezni pogoj</w:t>
      </w:r>
    </w:p>
    <w:p w14:paraId="7BCB9C55" w14:textId="77777777" w:rsidR="00775B2B" w:rsidRPr="00500D59" w:rsidRDefault="00775B2B" w:rsidP="00775B2B">
      <w:pPr>
        <w:spacing w:line="276" w:lineRule="auto"/>
        <w:jc w:val="both"/>
        <w:rPr>
          <w:rFonts w:asciiTheme="majorHAnsi" w:hAnsiTheme="majorHAnsi" w:cstheme="majorHAnsi"/>
          <w:lang w:eastAsia="x-none"/>
        </w:rPr>
      </w:pPr>
    </w:p>
    <w:p w14:paraId="4D396B7A" w14:textId="77777777" w:rsidR="00775B2B" w:rsidRPr="00500D59" w:rsidRDefault="00775B2B" w:rsidP="00775B2B">
      <w:pPr>
        <w:spacing w:line="276" w:lineRule="auto"/>
        <w:jc w:val="both"/>
        <w:rPr>
          <w:rFonts w:asciiTheme="majorHAnsi" w:hAnsiTheme="majorHAnsi" w:cstheme="majorHAnsi"/>
          <w:lang w:eastAsia="x-none"/>
        </w:rPr>
      </w:pPr>
      <w:r w:rsidRPr="00500D59">
        <w:rPr>
          <w:rFonts w:asciiTheme="majorHAnsi" w:hAnsiTheme="majorHAnsi" w:cstheme="majorHAnsi"/>
          <w:lang w:eastAsia="x-none"/>
        </w:rPr>
        <w:t>Ta pogodba je sklenjena pod razveznim pogojem, ki se uresniči v primeru izpolnitve ene od naslednjih okoliščin:</w:t>
      </w:r>
    </w:p>
    <w:p w14:paraId="2EDD183D" w14:textId="77777777" w:rsidR="00775B2B" w:rsidRPr="00500D59" w:rsidRDefault="00775B2B" w:rsidP="00775B2B">
      <w:pPr>
        <w:spacing w:line="276" w:lineRule="auto"/>
        <w:jc w:val="both"/>
        <w:rPr>
          <w:rFonts w:asciiTheme="majorHAnsi" w:hAnsiTheme="majorHAnsi" w:cstheme="majorHAnsi"/>
          <w:lang w:eastAsia="x-none"/>
        </w:rPr>
      </w:pPr>
      <w:r w:rsidRPr="00500D59">
        <w:rPr>
          <w:rFonts w:asciiTheme="majorHAnsi" w:hAnsiTheme="majorHAnsi" w:cstheme="majorHAnsi"/>
          <w:lang w:eastAsia="x-none"/>
        </w:rPr>
        <w:t xml:space="preserve">- če bo naročnik seznanjen, da je sodišče s pravnomočno odločitvijo ugotovilo kršitev obveznosti delovne, </w:t>
      </w:r>
      <w:proofErr w:type="spellStart"/>
      <w:r w:rsidRPr="00500D59">
        <w:rPr>
          <w:rFonts w:asciiTheme="majorHAnsi" w:hAnsiTheme="majorHAnsi" w:cstheme="majorHAnsi"/>
          <w:lang w:eastAsia="x-none"/>
        </w:rPr>
        <w:lastRenderedPageBreak/>
        <w:t>okoljske</w:t>
      </w:r>
      <w:proofErr w:type="spellEnd"/>
      <w:r w:rsidRPr="00500D59">
        <w:rPr>
          <w:rFonts w:asciiTheme="majorHAnsi" w:hAnsiTheme="majorHAnsi" w:cstheme="majorHAnsi"/>
          <w:lang w:eastAsia="x-none"/>
        </w:rPr>
        <w:t xml:space="preserve"> ali socialne zakonodaje s strani dobavitelja ali podizvajalca ali </w:t>
      </w:r>
    </w:p>
    <w:p w14:paraId="72F7ABBB" w14:textId="77777777" w:rsidR="00775B2B" w:rsidRPr="00500D59" w:rsidRDefault="00775B2B" w:rsidP="00775B2B">
      <w:pPr>
        <w:spacing w:line="276" w:lineRule="auto"/>
        <w:jc w:val="both"/>
        <w:rPr>
          <w:rFonts w:asciiTheme="majorHAnsi" w:hAnsiTheme="majorHAnsi" w:cstheme="majorHAnsi"/>
          <w:lang w:eastAsia="x-none"/>
        </w:rPr>
      </w:pPr>
      <w:r w:rsidRPr="00500D59">
        <w:rPr>
          <w:rFonts w:asciiTheme="majorHAnsi" w:hAnsiTheme="majorHAnsi" w:cstheme="majorHAnsi"/>
          <w:lang w:eastAsia="x-none"/>
        </w:rPr>
        <w:t>- če bo naročnik seznanjen, da je pristojni državni organ pri dobavitelju ali podizvajalcu v času izvajanja pogodbe ugotovil najmanj dve kršitvi v zvezi s:</w:t>
      </w:r>
    </w:p>
    <w:p w14:paraId="22842164" w14:textId="77777777" w:rsidR="00775B2B" w:rsidRPr="00500D59" w:rsidRDefault="00775B2B" w:rsidP="00775B2B">
      <w:pPr>
        <w:widowControl/>
        <w:numPr>
          <w:ilvl w:val="0"/>
          <w:numId w:val="3"/>
        </w:numPr>
        <w:autoSpaceDE/>
        <w:autoSpaceDN/>
        <w:spacing w:line="276" w:lineRule="auto"/>
        <w:jc w:val="both"/>
        <w:rPr>
          <w:rFonts w:asciiTheme="majorHAnsi" w:hAnsiTheme="majorHAnsi" w:cstheme="majorHAnsi"/>
          <w:lang w:eastAsia="x-none"/>
        </w:rPr>
      </w:pPr>
      <w:r w:rsidRPr="00500D59">
        <w:rPr>
          <w:rFonts w:asciiTheme="majorHAnsi" w:hAnsiTheme="majorHAnsi" w:cstheme="majorHAnsi"/>
          <w:lang w:eastAsia="x-none"/>
        </w:rPr>
        <w:t xml:space="preserve">plačilom za delo, </w:t>
      </w:r>
    </w:p>
    <w:p w14:paraId="4201C7EE" w14:textId="77777777" w:rsidR="00775B2B" w:rsidRPr="00500D59" w:rsidRDefault="00775B2B" w:rsidP="00775B2B">
      <w:pPr>
        <w:widowControl/>
        <w:numPr>
          <w:ilvl w:val="0"/>
          <w:numId w:val="3"/>
        </w:numPr>
        <w:autoSpaceDE/>
        <w:autoSpaceDN/>
        <w:spacing w:line="276" w:lineRule="auto"/>
        <w:jc w:val="both"/>
        <w:rPr>
          <w:rFonts w:asciiTheme="majorHAnsi" w:hAnsiTheme="majorHAnsi" w:cstheme="majorHAnsi"/>
          <w:lang w:eastAsia="x-none"/>
        </w:rPr>
      </w:pPr>
      <w:r w:rsidRPr="00500D59">
        <w:rPr>
          <w:rFonts w:asciiTheme="majorHAnsi" w:hAnsiTheme="majorHAnsi" w:cstheme="majorHAnsi"/>
          <w:lang w:eastAsia="x-none"/>
        </w:rPr>
        <w:t xml:space="preserve">delovnim časom, </w:t>
      </w:r>
    </w:p>
    <w:p w14:paraId="595FBDB1" w14:textId="77777777" w:rsidR="00775B2B" w:rsidRPr="00500D59" w:rsidRDefault="00775B2B" w:rsidP="00775B2B">
      <w:pPr>
        <w:widowControl/>
        <w:numPr>
          <w:ilvl w:val="0"/>
          <w:numId w:val="3"/>
        </w:numPr>
        <w:autoSpaceDE/>
        <w:autoSpaceDN/>
        <w:spacing w:line="276" w:lineRule="auto"/>
        <w:jc w:val="both"/>
        <w:rPr>
          <w:rFonts w:asciiTheme="majorHAnsi" w:hAnsiTheme="majorHAnsi" w:cstheme="majorHAnsi"/>
          <w:lang w:eastAsia="x-none"/>
        </w:rPr>
      </w:pPr>
      <w:r w:rsidRPr="00500D59">
        <w:rPr>
          <w:rFonts w:asciiTheme="majorHAnsi" w:hAnsiTheme="majorHAnsi" w:cstheme="majorHAnsi"/>
          <w:lang w:eastAsia="x-none"/>
        </w:rPr>
        <w:t xml:space="preserve">počitki, </w:t>
      </w:r>
    </w:p>
    <w:p w14:paraId="48FD0D09" w14:textId="77777777" w:rsidR="00775B2B" w:rsidRPr="00500D59" w:rsidRDefault="00775B2B" w:rsidP="00775B2B">
      <w:pPr>
        <w:widowControl/>
        <w:numPr>
          <w:ilvl w:val="0"/>
          <w:numId w:val="3"/>
        </w:numPr>
        <w:autoSpaceDE/>
        <w:autoSpaceDN/>
        <w:spacing w:line="276" w:lineRule="auto"/>
        <w:jc w:val="both"/>
        <w:rPr>
          <w:rFonts w:asciiTheme="majorHAnsi" w:hAnsiTheme="majorHAnsi" w:cstheme="majorHAnsi"/>
          <w:lang w:eastAsia="x-none"/>
        </w:rPr>
      </w:pPr>
      <w:r w:rsidRPr="00500D59">
        <w:rPr>
          <w:rFonts w:asciiTheme="majorHAnsi" w:hAnsiTheme="majorHAnsi" w:cstheme="majorHAnsi"/>
          <w:lang w:eastAsia="x-none"/>
        </w:rPr>
        <w:t xml:space="preserve">opravljanjem dela na podlagi pogodb civilnega prava kljub obstoju elementov delovnega razmerja ali v zvezi z zaposlovanjem na črno </w:t>
      </w:r>
    </w:p>
    <w:p w14:paraId="2EE9F507" w14:textId="77777777" w:rsidR="00775B2B" w:rsidRPr="00500D59" w:rsidRDefault="00775B2B" w:rsidP="00775B2B">
      <w:pPr>
        <w:spacing w:line="276" w:lineRule="auto"/>
        <w:jc w:val="both"/>
        <w:rPr>
          <w:rFonts w:asciiTheme="majorHAnsi" w:hAnsiTheme="majorHAnsi" w:cstheme="majorHAnsi"/>
          <w:lang w:eastAsia="x-none"/>
        </w:rPr>
      </w:pPr>
      <w:r w:rsidRPr="00500D59">
        <w:rPr>
          <w:rFonts w:asciiTheme="majorHAnsi" w:hAnsiTheme="majorHAnsi" w:cstheme="majorHAnsi"/>
          <w:lang w:eastAsia="x-none"/>
        </w:rPr>
        <w:t>in za kateri mu je bila s pravnomočno odločitvijo ali več pravnomočnimi odločitvami izrečena globa za prekršek,</w:t>
      </w:r>
    </w:p>
    <w:p w14:paraId="6069D074" w14:textId="77777777" w:rsidR="00775B2B" w:rsidRPr="00500D59" w:rsidRDefault="00775B2B" w:rsidP="00775B2B">
      <w:pPr>
        <w:spacing w:line="276" w:lineRule="auto"/>
        <w:jc w:val="both"/>
        <w:rPr>
          <w:rFonts w:asciiTheme="majorHAnsi" w:hAnsiTheme="majorHAnsi" w:cstheme="majorHAnsi"/>
          <w:lang w:eastAsia="x-none"/>
        </w:rPr>
      </w:pPr>
      <w:r w:rsidRPr="00500D59">
        <w:rPr>
          <w:rFonts w:asciiTheme="majorHAnsi" w:hAnsiTheme="majorHAnsi" w:cstheme="majorHAnsi"/>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66ED3D9" w14:textId="77777777" w:rsidR="00775B2B" w:rsidRPr="00500D59" w:rsidRDefault="00775B2B" w:rsidP="00775B2B">
      <w:pPr>
        <w:spacing w:line="276" w:lineRule="auto"/>
        <w:jc w:val="both"/>
        <w:rPr>
          <w:rFonts w:asciiTheme="majorHAnsi" w:hAnsiTheme="majorHAnsi" w:cstheme="majorHAnsi"/>
          <w:lang w:eastAsia="x-none"/>
        </w:rPr>
      </w:pPr>
    </w:p>
    <w:p w14:paraId="74C20046" w14:textId="77777777" w:rsidR="00775B2B" w:rsidRPr="00500D59" w:rsidRDefault="00775B2B" w:rsidP="00775B2B">
      <w:pPr>
        <w:spacing w:line="276" w:lineRule="auto"/>
        <w:jc w:val="both"/>
        <w:rPr>
          <w:rFonts w:asciiTheme="majorHAnsi" w:hAnsiTheme="majorHAnsi" w:cstheme="majorHAnsi"/>
          <w:lang w:eastAsia="x-none"/>
        </w:rPr>
      </w:pPr>
      <w:r w:rsidRPr="00500D59">
        <w:rPr>
          <w:rFonts w:asciiTheme="majorHAnsi" w:hAnsiTheme="majorHAnsi" w:cstheme="majorHAnsi"/>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51917278" w14:textId="77777777" w:rsidR="00775B2B" w:rsidRPr="00500D59" w:rsidRDefault="00775B2B" w:rsidP="00775B2B">
      <w:pPr>
        <w:spacing w:line="276" w:lineRule="auto"/>
        <w:jc w:val="both"/>
        <w:rPr>
          <w:rFonts w:asciiTheme="majorHAnsi" w:hAnsiTheme="majorHAnsi" w:cstheme="majorHAnsi"/>
          <w:lang w:eastAsia="x-none"/>
        </w:rPr>
      </w:pPr>
    </w:p>
    <w:p w14:paraId="53E134F1" w14:textId="77777777" w:rsidR="00775B2B" w:rsidRPr="00500D59" w:rsidRDefault="00775B2B" w:rsidP="00775B2B">
      <w:pPr>
        <w:spacing w:line="276" w:lineRule="auto"/>
        <w:rPr>
          <w:rFonts w:asciiTheme="majorHAnsi" w:hAnsiTheme="majorHAnsi" w:cstheme="majorHAnsi"/>
          <w:b/>
          <w:iCs/>
          <w:lang w:eastAsia="x-none"/>
        </w:rPr>
      </w:pPr>
      <w:r w:rsidRPr="00500D59">
        <w:rPr>
          <w:rFonts w:asciiTheme="majorHAnsi" w:hAnsiTheme="majorHAnsi" w:cstheme="majorHAnsi"/>
          <w:lang w:eastAsia="x-none"/>
        </w:rPr>
        <w:t>Če naročnik v roku 30 dni od seznanitve s kršitvijo ne začne novega postopka javnega naročila, se šteje, da je pogodba razvezana trideseti dan od seznanitve s kršitvijo.</w:t>
      </w:r>
    </w:p>
    <w:p w14:paraId="01B8E91B" w14:textId="77777777" w:rsidR="00775B2B" w:rsidRPr="00500D59" w:rsidRDefault="00775B2B" w:rsidP="00775B2B">
      <w:pPr>
        <w:spacing w:line="292" w:lineRule="exact"/>
        <w:jc w:val="both"/>
        <w:rPr>
          <w:rFonts w:asciiTheme="majorHAnsi" w:hAnsiTheme="majorHAnsi" w:cstheme="majorHAnsi"/>
        </w:rPr>
      </w:pPr>
    </w:p>
    <w:p w14:paraId="2DD36556" w14:textId="77777777" w:rsidR="00775B2B" w:rsidRPr="00500D59" w:rsidRDefault="00775B2B" w:rsidP="00500D59">
      <w:pPr>
        <w:pStyle w:val="Odstavekseznama"/>
        <w:numPr>
          <w:ilvl w:val="0"/>
          <w:numId w:val="13"/>
        </w:numPr>
        <w:jc w:val="both"/>
        <w:rPr>
          <w:rFonts w:asciiTheme="majorHAnsi" w:hAnsiTheme="majorHAnsi" w:cstheme="majorHAnsi"/>
          <w:b/>
        </w:rPr>
      </w:pPr>
      <w:r w:rsidRPr="00500D59">
        <w:rPr>
          <w:rFonts w:asciiTheme="majorHAnsi" w:hAnsiTheme="majorHAnsi" w:cstheme="majorHAnsi"/>
          <w:b/>
        </w:rPr>
        <w:t xml:space="preserve"> člen</w:t>
      </w:r>
    </w:p>
    <w:p w14:paraId="21E35463" w14:textId="2AD15B76" w:rsidR="00775B2B" w:rsidRPr="00500D59" w:rsidRDefault="00775B2B" w:rsidP="00775B2B">
      <w:pPr>
        <w:pStyle w:val="Naslov3"/>
        <w:tabs>
          <w:tab w:val="left" w:pos="4802"/>
        </w:tabs>
        <w:rPr>
          <w:rFonts w:asciiTheme="majorHAnsi" w:hAnsiTheme="majorHAnsi" w:cstheme="majorHAnsi"/>
          <w:sz w:val="22"/>
          <w:szCs w:val="22"/>
        </w:rPr>
      </w:pPr>
      <w:r w:rsidRPr="00500D59">
        <w:rPr>
          <w:rFonts w:asciiTheme="majorHAnsi" w:hAnsiTheme="majorHAnsi" w:cstheme="majorHAnsi"/>
          <w:sz w:val="22"/>
          <w:szCs w:val="22"/>
        </w:rPr>
        <w:t xml:space="preserve">                                                                    </w:t>
      </w:r>
      <w:r w:rsidR="00E97CD8">
        <w:rPr>
          <w:rFonts w:asciiTheme="majorHAnsi" w:hAnsiTheme="majorHAnsi" w:cstheme="majorHAnsi"/>
          <w:sz w:val="22"/>
          <w:szCs w:val="22"/>
        </w:rPr>
        <w:t xml:space="preserve">        </w:t>
      </w:r>
      <w:r w:rsidRPr="00500D59">
        <w:rPr>
          <w:rFonts w:asciiTheme="majorHAnsi" w:hAnsiTheme="majorHAnsi" w:cstheme="majorHAnsi"/>
          <w:sz w:val="22"/>
          <w:szCs w:val="22"/>
        </w:rPr>
        <w:t xml:space="preserve"> Splošne določbe </w:t>
      </w:r>
    </w:p>
    <w:p w14:paraId="292910AA" w14:textId="77777777" w:rsidR="00775B2B" w:rsidRPr="00500D59" w:rsidRDefault="00775B2B" w:rsidP="00775B2B">
      <w:pPr>
        <w:pStyle w:val="Naslov3"/>
        <w:tabs>
          <w:tab w:val="left" w:pos="4802"/>
        </w:tabs>
        <w:rPr>
          <w:rFonts w:asciiTheme="majorHAnsi" w:hAnsiTheme="majorHAnsi" w:cstheme="majorHAnsi"/>
          <w:sz w:val="22"/>
          <w:szCs w:val="22"/>
        </w:rPr>
      </w:pPr>
    </w:p>
    <w:p w14:paraId="2771142A" w14:textId="77777777" w:rsidR="00775B2B" w:rsidRPr="00500D59" w:rsidRDefault="00775B2B" w:rsidP="00775B2B">
      <w:pPr>
        <w:spacing w:before="1"/>
        <w:ind w:right="164"/>
        <w:jc w:val="both"/>
        <w:rPr>
          <w:rFonts w:asciiTheme="majorHAnsi" w:hAnsiTheme="majorHAnsi" w:cstheme="majorHAnsi"/>
        </w:rPr>
      </w:pPr>
      <w:r w:rsidRPr="00500D59">
        <w:rPr>
          <w:rFonts w:asciiTheme="majorHAnsi" w:hAnsiTheme="majorHAnsi" w:cstheme="majorHAnsi"/>
        </w:rPr>
        <w:t>Stranke se obvezujejo, da bodo uredile vse kar je potrebno za izvršitev sporazuma in da bodo ravnale kot dobri gospodarji.</w:t>
      </w:r>
    </w:p>
    <w:p w14:paraId="381F50E5" w14:textId="77777777" w:rsidR="00775B2B" w:rsidRPr="00500D59" w:rsidRDefault="00775B2B" w:rsidP="00775B2B">
      <w:pPr>
        <w:spacing w:before="1"/>
        <w:ind w:right="164"/>
        <w:jc w:val="both"/>
        <w:rPr>
          <w:rFonts w:asciiTheme="majorHAnsi" w:hAnsiTheme="majorHAnsi" w:cstheme="majorHAnsi"/>
        </w:rPr>
      </w:pPr>
    </w:p>
    <w:p w14:paraId="246F3F87" w14:textId="77777777" w:rsidR="00775B2B" w:rsidRPr="00500D59" w:rsidRDefault="00775B2B" w:rsidP="00500D59">
      <w:pPr>
        <w:pStyle w:val="Odstavekseznama"/>
        <w:numPr>
          <w:ilvl w:val="0"/>
          <w:numId w:val="13"/>
        </w:numPr>
        <w:jc w:val="both"/>
        <w:rPr>
          <w:rFonts w:asciiTheme="majorHAnsi" w:hAnsiTheme="majorHAnsi" w:cstheme="majorHAnsi"/>
          <w:b/>
        </w:rPr>
      </w:pPr>
      <w:r w:rsidRPr="00500D59">
        <w:rPr>
          <w:rFonts w:asciiTheme="majorHAnsi" w:hAnsiTheme="majorHAnsi" w:cstheme="majorHAnsi"/>
          <w:b/>
        </w:rPr>
        <w:t>člen</w:t>
      </w:r>
    </w:p>
    <w:p w14:paraId="5AE4EBD1" w14:textId="77777777" w:rsidR="00775B2B" w:rsidRPr="00500D59" w:rsidRDefault="00775B2B" w:rsidP="00775B2B">
      <w:pPr>
        <w:spacing w:before="1"/>
        <w:ind w:left="116" w:right="164"/>
        <w:jc w:val="both"/>
        <w:rPr>
          <w:rFonts w:asciiTheme="majorHAnsi" w:hAnsiTheme="majorHAnsi" w:cstheme="majorHAnsi"/>
        </w:rPr>
      </w:pPr>
    </w:p>
    <w:p w14:paraId="1B379F99" w14:textId="77777777" w:rsidR="00775B2B" w:rsidRPr="00500D59" w:rsidRDefault="00775B2B" w:rsidP="00775B2B">
      <w:pPr>
        <w:ind w:right="161"/>
        <w:jc w:val="both"/>
        <w:rPr>
          <w:rFonts w:asciiTheme="majorHAnsi" w:hAnsiTheme="majorHAnsi" w:cstheme="majorHAnsi"/>
        </w:rPr>
      </w:pPr>
      <w:r w:rsidRPr="00500D59">
        <w:rPr>
          <w:rFonts w:asciiTheme="majorHAnsi" w:hAnsiTheme="majorHAnsi" w:cstheme="majorHAnsi"/>
        </w:rPr>
        <w:t>Morebitne spore iz tega sporazuma, ki jih stranke ne bi mogle rešiti sporazumno, rešuje stvarno pristojno sodišče po sedežu naročnika.</w:t>
      </w:r>
    </w:p>
    <w:p w14:paraId="3FF26EEC" w14:textId="77777777" w:rsidR="00775B2B" w:rsidRPr="00500D59" w:rsidRDefault="00775B2B" w:rsidP="00775B2B">
      <w:pPr>
        <w:spacing w:before="1"/>
        <w:ind w:left="116" w:right="164"/>
        <w:jc w:val="both"/>
        <w:rPr>
          <w:rFonts w:asciiTheme="majorHAnsi" w:hAnsiTheme="majorHAnsi" w:cstheme="majorHAnsi"/>
        </w:rPr>
      </w:pPr>
    </w:p>
    <w:p w14:paraId="5296325E" w14:textId="77777777" w:rsidR="00775B2B" w:rsidRPr="00500D59" w:rsidRDefault="00775B2B" w:rsidP="00500D59">
      <w:pPr>
        <w:pStyle w:val="Odstavekseznama"/>
        <w:numPr>
          <w:ilvl w:val="0"/>
          <w:numId w:val="13"/>
        </w:numPr>
        <w:jc w:val="both"/>
        <w:rPr>
          <w:rFonts w:asciiTheme="majorHAnsi" w:hAnsiTheme="majorHAnsi" w:cstheme="majorHAnsi"/>
          <w:b/>
        </w:rPr>
      </w:pPr>
      <w:r w:rsidRPr="00500D59">
        <w:rPr>
          <w:rFonts w:asciiTheme="majorHAnsi" w:hAnsiTheme="majorHAnsi" w:cstheme="majorHAnsi"/>
          <w:b/>
        </w:rPr>
        <w:t xml:space="preserve"> člen</w:t>
      </w:r>
    </w:p>
    <w:p w14:paraId="671729CC" w14:textId="77777777" w:rsidR="00775B2B" w:rsidRPr="00500D59" w:rsidRDefault="00775B2B" w:rsidP="00775B2B">
      <w:pPr>
        <w:jc w:val="both"/>
        <w:rPr>
          <w:rFonts w:asciiTheme="majorHAnsi" w:hAnsiTheme="majorHAnsi" w:cstheme="majorHAnsi"/>
          <w:b/>
        </w:rPr>
      </w:pPr>
    </w:p>
    <w:p w14:paraId="7EAB554A" w14:textId="1BFCFAE5" w:rsidR="00775B2B" w:rsidRPr="00500D59" w:rsidRDefault="00775B2B" w:rsidP="00775B2B">
      <w:pPr>
        <w:jc w:val="both"/>
        <w:rPr>
          <w:rFonts w:asciiTheme="majorHAnsi" w:hAnsiTheme="majorHAnsi" w:cstheme="majorHAnsi"/>
        </w:rPr>
      </w:pPr>
      <w:r w:rsidRPr="00500D59">
        <w:rPr>
          <w:rFonts w:asciiTheme="majorHAnsi" w:hAnsiTheme="majorHAnsi" w:cstheme="majorHAnsi"/>
        </w:rPr>
        <w:t>Sporazum je sestavljen in podpisan v [ število] enakih izvodih, od katerih prejme vsaka stranka en izvod, naročnik pa dva in začne veljati [</w:t>
      </w:r>
      <w:proofErr w:type="spellStart"/>
      <w:r w:rsidRPr="00500D59">
        <w:rPr>
          <w:rFonts w:asciiTheme="majorHAnsi" w:hAnsiTheme="majorHAnsi" w:cstheme="majorHAnsi"/>
        </w:rPr>
        <w:t>dan.mesec</w:t>
      </w:r>
      <w:proofErr w:type="spellEnd"/>
      <w:r w:rsidRPr="00500D59">
        <w:rPr>
          <w:rFonts w:asciiTheme="majorHAnsi" w:hAnsiTheme="majorHAnsi" w:cstheme="majorHAnsi"/>
        </w:rPr>
        <w:t>.] 202</w:t>
      </w:r>
      <w:r w:rsidR="00500D59" w:rsidRPr="00500D59">
        <w:rPr>
          <w:rFonts w:asciiTheme="majorHAnsi" w:hAnsiTheme="majorHAnsi" w:cstheme="majorHAnsi"/>
        </w:rPr>
        <w:t>4</w:t>
      </w:r>
      <w:r w:rsidRPr="00500D59">
        <w:rPr>
          <w:rFonts w:asciiTheme="majorHAnsi" w:hAnsiTheme="majorHAnsi" w:cstheme="majorHAnsi"/>
        </w:rPr>
        <w:t>.</w:t>
      </w:r>
    </w:p>
    <w:p w14:paraId="0DF40474" w14:textId="77777777" w:rsidR="00775B2B" w:rsidRPr="00500D59" w:rsidRDefault="00775B2B" w:rsidP="00775B2B">
      <w:pPr>
        <w:jc w:val="both"/>
        <w:rPr>
          <w:rFonts w:asciiTheme="majorHAnsi" w:hAnsiTheme="majorHAnsi" w:cstheme="majorHAnsi"/>
        </w:rPr>
      </w:pPr>
    </w:p>
    <w:p w14:paraId="655B8053" w14:textId="77777777" w:rsidR="00775B2B" w:rsidRPr="00500D59" w:rsidRDefault="00775B2B" w:rsidP="00775B2B">
      <w:pPr>
        <w:pStyle w:val="Telobesedila"/>
        <w:tabs>
          <w:tab w:val="left" w:pos="4794"/>
        </w:tabs>
        <w:spacing w:before="37"/>
        <w:ind w:left="116"/>
        <w:rPr>
          <w:rFonts w:asciiTheme="majorHAnsi" w:hAnsiTheme="majorHAnsi" w:cstheme="majorHAnsi"/>
          <w:sz w:val="22"/>
          <w:szCs w:val="22"/>
        </w:rPr>
      </w:pPr>
      <w:r w:rsidRPr="00500D59">
        <w:rPr>
          <w:rFonts w:asciiTheme="majorHAnsi" w:hAnsiTheme="majorHAnsi" w:cstheme="majorHAnsi"/>
          <w:sz w:val="22"/>
          <w:szCs w:val="22"/>
        </w:rPr>
        <w:t>Stranka</w:t>
      </w:r>
      <w:r w:rsidRPr="00500D59">
        <w:rPr>
          <w:rFonts w:asciiTheme="majorHAnsi" w:hAnsiTheme="majorHAnsi" w:cstheme="majorHAnsi"/>
          <w:spacing w:val="-4"/>
          <w:sz w:val="22"/>
          <w:szCs w:val="22"/>
        </w:rPr>
        <w:t xml:space="preserve"> </w:t>
      </w:r>
      <w:r w:rsidRPr="00500D59">
        <w:rPr>
          <w:rFonts w:asciiTheme="majorHAnsi" w:hAnsiTheme="majorHAnsi" w:cstheme="majorHAnsi"/>
          <w:sz w:val="22"/>
          <w:szCs w:val="22"/>
        </w:rPr>
        <w:t>okvirnega</w:t>
      </w:r>
      <w:r w:rsidRPr="00500D59">
        <w:rPr>
          <w:rFonts w:asciiTheme="majorHAnsi" w:hAnsiTheme="majorHAnsi" w:cstheme="majorHAnsi"/>
          <w:spacing w:val="-1"/>
          <w:sz w:val="22"/>
          <w:szCs w:val="22"/>
        </w:rPr>
        <w:t xml:space="preserve"> </w:t>
      </w:r>
      <w:r w:rsidRPr="00500D59">
        <w:rPr>
          <w:rFonts w:asciiTheme="majorHAnsi" w:hAnsiTheme="majorHAnsi" w:cstheme="majorHAnsi"/>
          <w:sz w:val="22"/>
          <w:szCs w:val="22"/>
        </w:rPr>
        <w:t>sporazuma:</w:t>
      </w:r>
      <w:r w:rsidRPr="00500D59">
        <w:rPr>
          <w:rFonts w:asciiTheme="majorHAnsi" w:hAnsiTheme="majorHAnsi" w:cstheme="majorHAnsi"/>
          <w:sz w:val="22"/>
          <w:szCs w:val="22"/>
        </w:rPr>
        <w:tab/>
        <w:t>Naročnik:</w:t>
      </w:r>
    </w:p>
    <w:p w14:paraId="1B9AD03F" w14:textId="77777777" w:rsidR="00E97CD8" w:rsidRPr="004960CB" w:rsidRDefault="00E97CD8" w:rsidP="00E97CD8">
      <w:pPr>
        <w:rPr>
          <w:rFonts w:ascii="Calibri Light" w:hAnsi="Calibri Light" w:cs="Calibri Light"/>
        </w:rPr>
      </w:pPr>
      <w:r w:rsidRPr="004960CB">
        <w:rPr>
          <w:rFonts w:ascii="Calibri Light" w:hAnsi="Calibri Light" w:cs="Calibri Light"/>
        </w:rPr>
        <w:t xml:space="preserve">Sporazum je sestavljen in podpisan v </w:t>
      </w:r>
      <w:r w:rsidRPr="004960CB">
        <w:rPr>
          <w:rFonts w:ascii="Calibri Light" w:hAnsi="Calibri Light" w:cs="Calibri Light"/>
          <w:shd w:val="clear" w:color="auto" w:fill="EDEDED" w:themeFill="accent3" w:themeFillTint="33"/>
        </w:rPr>
        <w:t xml:space="preserve">[število] </w:t>
      </w:r>
      <w:r w:rsidRPr="004960CB">
        <w:rPr>
          <w:rFonts w:ascii="Calibri Light" w:hAnsi="Calibri Light" w:cs="Calibri Light"/>
        </w:rPr>
        <w:t>enakih izvodih, od katerih prejme vsaka stranka in naročnik en izvod in začne veljati _________________.</w:t>
      </w:r>
    </w:p>
    <w:p w14:paraId="1D33B50A" w14:textId="77777777" w:rsidR="00E97CD8" w:rsidRPr="004960CB" w:rsidRDefault="00E97CD8" w:rsidP="00E97CD8">
      <w:pPr>
        <w:rPr>
          <w:rFonts w:ascii="Calibri Light" w:hAnsi="Calibri Light" w:cs="Calibri Light"/>
        </w:rPr>
      </w:pPr>
    </w:p>
    <w:p w14:paraId="63B5044B" w14:textId="77777777" w:rsidR="00E97CD8" w:rsidRPr="004960CB" w:rsidRDefault="00E97CD8" w:rsidP="00E97CD8">
      <w:pPr>
        <w:tabs>
          <w:tab w:val="left" w:pos="4794"/>
        </w:tabs>
        <w:spacing w:before="37"/>
        <w:rPr>
          <w:rFonts w:ascii="Calibri Light" w:hAnsi="Calibri Light" w:cs="Calibri Light"/>
        </w:rPr>
      </w:pPr>
      <w:r w:rsidRPr="004960CB">
        <w:rPr>
          <w:rFonts w:ascii="Calibri Light" w:hAnsi="Calibri Light" w:cs="Calibri Light"/>
        </w:rPr>
        <w:t>Stranka</w:t>
      </w:r>
      <w:r w:rsidRPr="004960CB">
        <w:rPr>
          <w:rFonts w:ascii="Calibri Light" w:hAnsi="Calibri Light" w:cs="Calibri Light"/>
          <w:spacing w:val="-4"/>
        </w:rPr>
        <w:t xml:space="preserve"> </w:t>
      </w:r>
      <w:r w:rsidRPr="004960CB">
        <w:rPr>
          <w:rFonts w:ascii="Calibri Light" w:hAnsi="Calibri Light" w:cs="Calibri Light"/>
        </w:rPr>
        <w:t>okvirnega</w:t>
      </w:r>
      <w:r w:rsidRPr="004960CB">
        <w:rPr>
          <w:rFonts w:ascii="Calibri Light" w:hAnsi="Calibri Light" w:cs="Calibri Light"/>
          <w:spacing w:val="-1"/>
        </w:rPr>
        <w:t xml:space="preserve"> </w:t>
      </w:r>
      <w:r w:rsidRPr="004960CB">
        <w:rPr>
          <w:rFonts w:ascii="Calibri Light" w:hAnsi="Calibri Light" w:cs="Calibri Light"/>
        </w:rPr>
        <w:t>sporazuma:</w:t>
      </w:r>
      <w:r w:rsidRPr="004960CB">
        <w:rPr>
          <w:rFonts w:ascii="Calibri Light" w:hAnsi="Calibri Light" w:cs="Calibri Light"/>
        </w:rPr>
        <w:tab/>
      </w:r>
      <w:r w:rsidRPr="004960CB">
        <w:rPr>
          <w:rFonts w:ascii="Calibri Light" w:hAnsi="Calibri Light" w:cs="Calibri Light"/>
        </w:rPr>
        <w:tab/>
        <w:t>Naročnik:</w:t>
      </w:r>
    </w:p>
    <w:p w14:paraId="32728BE9" w14:textId="0AA5DA2A" w:rsidR="00E97CD8" w:rsidRPr="004960CB" w:rsidRDefault="00E97CD8" w:rsidP="00E97CD8">
      <w:pPr>
        <w:rPr>
          <w:rFonts w:ascii="Calibri Light" w:hAnsi="Calibri Light" w:cs="Calibri Light"/>
        </w:rPr>
      </w:pPr>
      <w:r w:rsidRPr="004960CB">
        <w:rPr>
          <w:rFonts w:ascii="Calibri Light" w:hAnsi="Calibri Light" w:cs="Calibri Light"/>
        </w:rPr>
        <w:t>[</w:t>
      </w:r>
      <w:r w:rsidRPr="004960CB">
        <w:rPr>
          <w:rFonts w:ascii="Calibri Light" w:hAnsi="Calibri Light" w:cs="Calibri Light"/>
          <w:shd w:val="clear" w:color="auto" w:fill="EDEDED" w:themeFill="accent3" w:themeFillTint="33"/>
        </w:rPr>
        <w:t>skrajšan naziv]</w:t>
      </w:r>
      <w:r w:rsidRPr="004960CB">
        <w:rPr>
          <w:rFonts w:ascii="Calibri Light" w:hAnsi="Calibri Light" w:cs="Calibri Light"/>
        </w:rPr>
        <w:tab/>
      </w:r>
      <w:r w:rsidRPr="004960CB">
        <w:rPr>
          <w:rFonts w:ascii="Calibri Light" w:hAnsi="Calibri Light" w:cs="Calibri Light"/>
        </w:rPr>
        <w:tab/>
      </w:r>
      <w:r w:rsidRPr="004960CB">
        <w:rPr>
          <w:rFonts w:ascii="Calibri Light" w:hAnsi="Calibri Light" w:cs="Calibri Light"/>
        </w:rPr>
        <w:tab/>
      </w:r>
      <w:r w:rsidRPr="004960CB">
        <w:rPr>
          <w:rFonts w:ascii="Calibri Light" w:hAnsi="Calibri Light" w:cs="Calibri Light"/>
        </w:rPr>
        <w:tab/>
      </w:r>
      <w:r w:rsidRPr="004960CB">
        <w:rPr>
          <w:rFonts w:ascii="Calibri Light" w:hAnsi="Calibri Light" w:cs="Calibri Light"/>
        </w:rPr>
        <w:tab/>
      </w:r>
      <w:r>
        <w:rPr>
          <w:rFonts w:ascii="Calibri Light" w:hAnsi="Calibri Light" w:cs="Calibri Light"/>
        </w:rPr>
        <w:t xml:space="preserve">            </w:t>
      </w:r>
      <w:r w:rsidRPr="004960CB">
        <w:rPr>
          <w:rFonts w:ascii="Calibri Light" w:hAnsi="Calibri Light" w:cs="Calibri Light"/>
        </w:rPr>
        <w:t>[</w:t>
      </w:r>
      <w:r w:rsidRPr="004960CB">
        <w:rPr>
          <w:rFonts w:ascii="Calibri Light" w:hAnsi="Calibri Light" w:cs="Calibri Light"/>
          <w:shd w:val="clear" w:color="auto" w:fill="EDEDED" w:themeFill="accent3" w:themeFillTint="33"/>
        </w:rPr>
        <w:t>skrajšan naziv]</w:t>
      </w:r>
      <w:r w:rsidRPr="004960CB">
        <w:rPr>
          <w:rFonts w:ascii="Calibri Light" w:hAnsi="Calibri Light" w:cs="Calibri Light"/>
        </w:rPr>
        <w:tab/>
      </w:r>
    </w:p>
    <w:p w14:paraId="6F6E3B3D" w14:textId="77777777" w:rsidR="00E97CD8" w:rsidRPr="004960CB" w:rsidRDefault="00E97CD8" w:rsidP="00E97CD8">
      <w:pPr>
        <w:rPr>
          <w:rFonts w:ascii="Calibri Light" w:hAnsi="Calibri Light" w:cs="Calibri Light"/>
        </w:rPr>
      </w:pPr>
    </w:p>
    <w:p w14:paraId="72E38BF1" w14:textId="77777777" w:rsidR="00E97CD8" w:rsidRPr="004960CB" w:rsidRDefault="00E97CD8" w:rsidP="00E97CD8">
      <w:pPr>
        <w:rPr>
          <w:rFonts w:ascii="Calibri Light" w:hAnsi="Calibri Light" w:cs="Calibri Light"/>
        </w:rPr>
      </w:pPr>
      <w:r w:rsidRPr="004960CB">
        <w:rPr>
          <w:rFonts w:ascii="Calibri Light" w:hAnsi="Calibri Light" w:cs="Calibri Light"/>
        </w:rPr>
        <w:t>[</w:t>
      </w:r>
      <w:r w:rsidRPr="004960CB">
        <w:rPr>
          <w:rFonts w:ascii="Calibri Light" w:hAnsi="Calibri Light" w:cs="Calibri Light"/>
          <w:shd w:val="clear" w:color="auto" w:fill="EDEDED" w:themeFill="accent3" w:themeFillTint="33"/>
        </w:rPr>
        <w:t>žig</w:t>
      </w:r>
      <w:r w:rsidRPr="004960CB">
        <w:rPr>
          <w:rFonts w:ascii="Calibri Light" w:hAnsi="Calibri Light" w:cs="Calibri Light"/>
          <w:spacing w:val="-2"/>
          <w:shd w:val="clear" w:color="auto" w:fill="EDEDED" w:themeFill="accent3" w:themeFillTint="33"/>
        </w:rPr>
        <w:t xml:space="preserve"> </w:t>
      </w:r>
      <w:r w:rsidRPr="004960CB">
        <w:rPr>
          <w:rFonts w:ascii="Calibri Light" w:hAnsi="Calibri Light" w:cs="Calibri Light"/>
          <w:shd w:val="clear" w:color="auto" w:fill="EDEDED" w:themeFill="accent3" w:themeFillTint="33"/>
        </w:rPr>
        <w:t>in</w:t>
      </w:r>
      <w:r w:rsidRPr="004960CB">
        <w:rPr>
          <w:rFonts w:ascii="Calibri Light" w:hAnsi="Calibri Light" w:cs="Calibri Light"/>
          <w:spacing w:val="-2"/>
          <w:shd w:val="clear" w:color="auto" w:fill="EDEDED" w:themeFill="accent3" w:themeFillTint="33"/>
        </w:rPr>
        <w:t xml:space="preserve"> </w:t>
      </w:r>
      <w:r w:rsidRPr="004960CB">
        <w:rPr>
          <w:rFonts w:ascii="Calibri Light" w:hAnsi="Calibri Light" w:cs="Calibri Light"/>
          <w:shd w:val="clear" w:color="auto" w:fill="EDEDED" w:themeFill="accent3" w:themeFillTint="33"/>
        </w:rPr>
        <w:t>podpis</w:t>
      </w:r>
      <w:r w:rsidRPr="004960CB">
        <w:rPr>
          <w:rFonts w:ascii="Calibri Light" w:hAnsi="Calibri Light" w:cs="Calibri Light"/>
        </w:rPr>
        <w:t>]</w:t>
      </w:r>
      <w:r w:rsidRPr="004960CB">
        <w:rPr>
          <w:rFonts w:ascii="Calibri Light" w:hAnsi="Calibri Light" w:cs="Calibri Light"/>
        </w:rPr>
        <w:tab/>
      </w:r>
      <w:r w:rsidRPr="004960CB">
        <w:rPr>
          <w:rFonts w:ascii="Calibri Light" w:hAnsi="Calibri Light" w:cs="Calibri Light"/>
        </w:rPr>
        <w:tab/>
      </w:r>
      <w:r w:rsidRPr="004960CB">
        <w:rPr>
          <w:rFonts w:ascii="Calibri Light" w:hAnsi="Calibri Light" w:cs="Calibri Light"/>
        </w:rPr>
        <w:tab/>
      </w:r>
      <w:r w:rsidRPr="004960CB">
        <w:rPr>
          <w:rFonts w:ascii="Calibri Light" w:hAnsi="Calibri Light" w:cs="Calibri Light"/>
        </w:rPr>
        <w:tab/>
      </w:r>
      <w:r w:rsidRPr="004960CB">
        <w:rPr>
          <w:rFonts w:ascii="Calibri Light" w:hAnsi="Calibri Light" w:cs="Calibri Light"/>
        </w:rPr>
        <w:tab/>
        <w:t xml:space="preserve">             [</w:t>
      </w:r>
      <w:r w:rsidRPr="004960CB">
        <w:rPr>
          <w:rFonts w:ascii="Calibri Light" w:hAnsi="Calibri Light" w:cs="Calibri Light"/>
          <w:shd w:val="clear" w:color="auto" w:fill="EDEDED" w:themeFill="accent3" w:themeFillTint="33"/>
        </w:rPr>
        <w:t>žig in</w:t>
      </w:r>
      <w:r w:rsidRPr="004960CB">
        <w:rPr>
          <w:rFonts w:ascii="Calibri Light" w:hAnsi="Calibri Light" w:cs="Calibri Light"/>
          <w:spacing w:val="-1"/>
          <w:shd w:val="clear" w:color="auto" w:fill="EDEDED" w:themeFill="accent3" w:themeFillTint="33"/>
        </w:rPr>
        <w:t xml:space="preserve"> </w:t>
      </w:r>
      <w:r w:rsidRPr="004960CB">
        <w:rPr>
          <w:rFonts w:ascii="Calibri Light" w:hAnsi="Calibri Light" w:cs="Calibri Light"/>
          <w:shd w:val="clear" w:color="auto" w:fill="EDEDED" w:themeFill="accent3" w:themeFillTint="33"/>
        </w:rPr>
        <w:t>podpis</w:t>
      </w:r>
      <w:r w:rsidRPr="004960CB">
        <w:rPr>
          <w:rFonts w:ascii="Calibri Light" w:hAnsi="Calibri Light" w:cs="Calibri Light"/>
        </w:rPr>
        <w:t>]</w:t>
      </w:r>
    </w:p>
    <w:p w14:paraId="1E7C9543" w14:textId="77777777" w:rsidR="00E97CD8" w:rsidRPr="004960CB" w:rsidRDefault="00E97CD8" w:rsidP="00E97CD8">
      <w:pPr>
        <w:spacing w:before="9"/>
        <w:rPr>
          <w:rFonts w:ascii="Calibri Light" w:hAnsi="Calibri Light" w:cs="Calibri Light"/>
        </w:rPr>
      </w:pPr>
    </w:p>
    <w:p w14:paraId="2C76F6CB" w14:textId="77777777" w:rsidR="00E97CD8" w:rsidRPr="004960CB" w:rsidRDefault="00E97CD8" w:rsidP="00E97CD8">
      <w:pPr>
        <w:tabs>
          <w:tab w:val="left" w:pos="4794"/>
        </w:tabs>
        <w:spacing w:before="52"/>
        <w:rPr>
          <w:rFonts w:ascii="Calibri Light" w:hAnsi="Calibri Light" w:cs="Calibri Light"/>
        </w:rPr>
      </w:pPr>
      <w:r w:rsidRPr="004960CB">
        <w:rPr>
          <w:rFonts w:ascii="Calibri Light" w:hAnsi="Calibri Light" w:cs="Calibri Light"/>
        </w:rPr>
        <w:lastRenderedPageBreak/>
        <w:t>[</w:t>
      </w:r>
      <w:r w:rsidRPr="004960CB">
        <w:rPr>
          <w:rFonts w:ascii="Calibri Light" w:hAnsi="Calibri Light" w:cs="Calibri Light"/>
          <w:shd w:val="clear" w:color="auto" w:fill="EDEDED" w:themeFill="accent3" w:themeFillTint="33"/>
        </w:rPr>
        <w:t>Kraj],</w:t>
      </w:r>
      <w:r w:rsidRPr="004960CB">
        <w:rPr>
          <w:rFonts w:ascii="Calibri Light" w:hAnsi="Calibri Light" w:cs="Calibri Light"/>
          <w:spacing w:val="-3"/>
          <w:shd w:val="clear" w:color="auto" w:fill="EDEDED" w:themeFill="accent3" w:themeFillTint="33"/>
        </w:rPr>
        <w:t xml:space="preserve"> </w:t>
      </w:r>
      <w:r w:rsidRPr="004960CB">
        <w:rPr>
          <w:rFonts w:ascii="Calibri Light" w:hAnsi="Calibri Light" w:cs="Calibri Light"/>
          <w:shd w:val="clear" w:color="auto" w:fill="EDEDED" w:themeFill="accent3" w:themeFillTint="33"/>
        </w:rPr>
        <w:t>[datum]</w:t>
      </w:r>
      <w:r w:rsidRPr="004960CB">
        <w:rPr>
          <w:rFonts w:ascii="Calibri Light" w:hAnsi="Calibri Light" w:cs="Calibri Light"/>
        </w:rPr>
        <w:tab/>
        <w:t xml:space="preserve">   [</w:t>
      </w:r>
      <w:r w:rsidRPr="004960CB">
        <w:rPr>
          <w:rFonts w:ascii="Calibri Light" w:hAnsi="Calibri Light" w:cs="Calibri Light"/>
          <w:shd w:val="clear" w:color="auto" w:fill="EDEDED" w:themeFill="accent3" w:themeFillTint="33"/>
        </w:rPr>
        <w:t>Kraj],</w:t>
      </w:r>
      <w:r w:rsidRPr="004960CB">
        <w:rPr>
          <w:rFonts w:ascii="Calibri Light" w:hAnsi="Calibri Light" w:cs="Calibri Light"/>
          <w:spacing w:val="-1"/>
          <w:shd w:val="clear" w:color="auto" w:fill="EDEDED" w:themeFill="accent3" w:themeFillTint="33"/>
        </w:rPr>
        <w:t xml:space="preserve"> </w:t>
      </w:r>
      <w:r w:rsidRPr="004960CB">
        <w:rPr>
          <w:rFonts w:ascii="Calibri Light" w:hAnsi="Calibri Light" w:cs="Calibri Light"/>
          <w:shd w:val="clear" w:color="auto" w:fill="EDEDED" w:themeFill="accent3" w:themeFillTint="33"/>
        </w:rPr>
        <w:t>[datum]</w:t>
      </w:r>
    </w:p>
    <w:p w14:paraId="6AE6A036" w14:textId="77777777" w:rsidR="00E97CD8" w:rsidRPr="004960CB" w:rsidRDefault="00E97CD8" w:rsidP="00E97CD8">
      <w:pPr>
        <w:outlineLvl w:val="2"/>
        <w:rPr>
          <w:rFonts w:ascii="Calibri Light" w:hAnsi="Calibri Light" w:cs="Calibri Light"/>
          <w:b/>
          <w:bCs/>
        </w:rPr>
      </w:pPr>
    </w:p>
    <w:p w14:paraId="2C9D28FC" w14:textId="77777777" w:rsidR="00E97CD8" w:rsidRPr="004960CB" w:rsidRDefault="00E97CD8" w:rsidP="00E97CD8">
      <w:pPr>
        <w:outlineLvl w:val="2"/>
        <w:rPr>
          <w:rFonts w:ascii="Calibri Light" w:hAnsi="Calibri Light" w:cs="Calibri Light"/>
          <w:b/>
          <w:bCs/>
        </w:rPr>
      </w:pPr>
    </w:p>
    <w:p w14:paraId="243A1EA5" w14:textId="77777777" w:rsidR="00E97CD8" w:rsidRPr="004960CB" w:rsidRDefault="00E97CD8" w:rsidP="00E97CD8">
      <w:pPr>
        <w:outlineLvl w:val="2"/>
        <w:rPr>
          <w:rFonts w:ascii="Calibri Light" w:hAnsi="Calibri Light" w:cs="Calibri Light"/>
          <w:b/>
          <w:bCs/>
        </w:rPr>
      </w:pPr>
      <w:r w:rsidRPr="004960CB">
        <w:rPr>
          <w:rFonts w:ascii="Calibri Light" w:hAnsi="Calibri Light" w:cs="Calibri Light"/>
          <w:b/>
          <w:bCs/>
        </w:rPr>
        <w:t>Priloge:</w:t>
      </w:r>
    </w:p>
    <w:p w14:paraId="64B66446" w14:textId="77777777" w:rsidR="00E97CD8" w:rsidRPr="004960CB" w:rsidRDefault="00E97CD8" w:rsidP="00E97CD8">
      <w:pPr>
        <w:outlineLvl w:val="2"/>
        <w:rPr>
          <w:rFonts w:ascii="Calibri Light" w:hAnsi="Calibri Light" w:cs="Calibri Light"/>
          <w:b/>
          <w:bCs/>
        </w:rPr>
      </w:pPr>
      <w:r w:rsidRPr="004960CB">
        <w:rPr>
          <w:rFonts w:ascii="Calibri Light" w:hAnsi="Calibri Light" w:cs="Calibri Light"/>
        </w:rPr>
        <w:tab/>
      </w:r>
    </w:p>
    <w:p w14:paraId="4431C472" w14:textId="77777777" w:rsidR="00E97CD8" w:rsidRPr="004960CB" w:rsidRDefault="00E97CD8" w:rsidP="00E97CD8">
      <w:pPr>
        <w:pStyle w:val="Odstavekseznama"/>
        <w:widowControl/>
        <w:numPr>
          <w:ilvl w:val="0"/>
          <w:numId w:val="15"/>
        </w:numPr>
        <w:autoSpaceDE/>
        <w:autoSpaceDN/>
        <w:spacing w:after="200" w:line="276" w:lineRule="auto"/>
        <w:contextualSpacing/>
        <w:jc w:val="both"/>
        <w:rPr>
          <w:rFonts w:ascii="Calibri Light" w:hAnsi="Calibri Light" w:cs="Calibri Light"/>
        </w:rPr>
      </w:pPr>
      <w:r w:rsidRPr="004960CB">
        <w:rPr>
          <w:rFonts w:ascii="Calibri Light" w:hAnsi="Calibri Light" w:cs="Calibri Light"/>
        </w:rPr>
        <w:t>Izjava dobavitelja v skladu s 6. odstavkom 14. člena Zakona o integriteti in preprečevanju korupcije (</w:t>
      </w:r>
      <w:proofErr w:type="spellStart"/>
      <w:r w:rsidRPr="004960CB">
        <w:rPr>
          <w:rFonts w:ascii="Calibri Light" w:hAnsi="Calibri Light" w:cs="Calibri Light"/>
        </w:rPr>
        <w:t>ZIntPK</w:t>
      </w:r>
      <w:proofErr w:type="spellEnd"/>
      <w:r w:rsidRPr="004960CB">
        <w:rPr>
          <w:rFonts w:ascii="Calibri Light" w:hAnsi="Calibri Light" w:cs="Calibri Light"/>
        </w:rPr>
        <w:t>);</w:t>
      </w:r>
    </w:p>
    <w:p w14:paraId="444A1C49" w14:textId="77777777" w:rsidR="00E97CD8" w:rsidRPr="004960CB" w:rsidRDefault="00E97CD8" w:rsidP="00E97CD8">
      <w:pPr>
        <w:pStyle w:val="Odstavekseznama"/>
        <w:widowControl/>
        <w:numPr>
          <w:ilvl w:val="0"/>
          <w:numId w:val="15"/>
        </w:numPr>
        <w:autoSpaceDE/>
        <w:autoSpaceDN/>
        <w:spacing w:after="200" w:line="276" w:lineRule="auto"/>
        <w:contextualSpacing/>
        <w:jc w:val="both"/>
        <w:rPr>
          <w:rFonts w:ascii="Calibri Light" w:hAnsi="Calibri Light" w:cs="Calibri Light"/>
        </w:rPr>
      </w:pPr>
      <w:r w:rsidRPr="004960CB">
        <w:rPr>
          <w:rFonts w:ascii="Calibri Light" w:hAnsi="Calibri Light" w:cs="Calibri Light"/>
        </w:rPr>
        <w:t>Izjava o udeležbi fizičnih in pravnih oseb;</w:t>
      </w:r>
    </w:p>
    <w:p w14:paraId="6A2BF24F" w14:textId="77777777" w:rsidR="00E97CD8" w:rsidRPr="004960CB" w:rsidRDefault="00E97CD8" w:rsidP="00E97CD8">
      <w:pPr>
        <w:pStyle w:val="Odstavekseznama"/>
        <w:widowControl/>
        <w:numPr>
          <w:ilvl w:val="0"/>
          <w:numId w:val="15"/>
        </w:numPr>
        <w:autoSpaceDE/>
        <w:autoSpaceDN/>
        <w:spacing w:after="200" w:line="276" w:lineRule="auto"/>
        <w:contextualSpacing/>
        <w:jc w:val="both"/>
        <w:rPr>
          <w:rFonts w:ascii="Calibri Light" w:hAnsi="Calibri Light" w:cs="Calibri Light"/>
        </w:rPr>
      </w:pPr>
      <w:r w:rsidRPr="004960CB">
        <w:rPr>
          <w:rFonts w:ascii="Calibri Light" w:hAnsi="Calibri Light" w:cs="Calibri Light"/>
        </w:rPr>
        <w:t>Razpisna dokumentacija;</w:t>
      </w:r>
    </w:p>
    <w:p w14:paraId="32FBC014" w14:textId="77777777" w:rsidR="00E97CD8" w:rsidRPr="004960CB" w:rsidRDefault="00E97CD8" w:rsidP="00E97CD8">
      <w:pPr>
        <w:pStyle w:val="Odstavekseznama"/>
        <w:widowControl/>
        <w:numPr>
          <w:ilvl w:val="0"/>
          <w:numId w:val="15"/>
        </w:numPr>
        <w:autoSpaceDE/>
        <w:autoSpaceDN/>
        <w:spacing w:after="200" w:line="276" w:lineRule="auto"/>
        <w:contextualSpacing/>
        <w:jc w:val="both"/>
        <w:rPr>
          <w:rFonts w:ascii="Calibri Light" w:hAnsi="Calibri Light" w:cs="Calibri Light"/>
        </w:rPr>
      </w:pPr>
      <w:r w:rsidRPr="004960CB">
        <w:rPr>
          <w:rFonts w:ascii="Calibri Light" w:hAnsi="Calibri Light" w:cs="Calibri Light"/>
        </w:rPr>
        <w:t xml:space="preserve">Ponudbena dokumentacija. </w:t>
      </w:r>
    </w:p>
    <w:bookmarkStart w:id="0" w:name="_MON_1763822543"/>
    <w:bookmarkEnd w:id="0"/>
    <w:p w14:paraId="18B50F91" w14:textId="404213E0" w:rsidR="00775B2B" w:rsidRPr="00500D59" w:rsidRDefault="00275EA6">
      <w:pPr>
        <w:rPr>
          <w:rFonts w:asciiTheme="majorHAnsi" w:hAnsiTheme="majorHAnsi" w:cstheme="majorHAnsi"/>
        </w:rPr>
      </w:pPr>
      <w:r w:rsidRPr="00A730F2">
        <w:rPr>
          <w:rFonts w:asciiTheme="majorHAnsi" w:hAnsiTheme="majorHAnsi" w:cstheme="majorHAnsi"/>
          <w:sz w:val="24"/>
          <w:szCs w:val="24"/>
        </w:rPr>
        <w:object w:dxaOrig="1500" w:dyaOrig="977" w14:anchorId="06F1C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5pt;visibility:visible;mso-wrap-style:square" o:ole="">
            <v:imagedata r:id="rId8" o:title=""/>
          </v:shape>
          <o:OLEObject Type="Embed" ProgID="Word.Document.12" ShapeID="_x0000_i1025" DrawAspect="Content" ObjectID="_1763965737" r:id="rId9"/>
        </w:object>
      </w:r>
      <w:bookmarkStart w:id="1" w:name="_MON_1760424234"/>
      <w:bookmarkEnd w:id="1"/>
      <w:r w:rsidR="008378DA" w:rsidRPr="00A730F2">
        <w:rPr>
          <w:rFonts w:asciiTheme="majorHAnsi" w:hAnsiTheme="majorHAnsi" w:cstheme="majorHAnsi"/>
          <w:sz w:val="24"/>
          <w:szCs w:val="24"/>
        </w:rPr>
        <w:object w:dxaOrig="9072" w:dyaOrig="13999" w14:anchorId="69F09241">
          <v:shape id="_x0000_i1026" type="#_x0000_t75" style="width:453.5pt;height:706pt" o:ole="">
            <v:imagedata r:id="rId10" o:title=""/>
          </v:shape>
          <o:OLEObject Type="Embed" ProgID="Word.Document.12" ShapeID="_x0000_i1026" DrawAspect="Content" ObjectID="_1763965738" r:id="rId11"/>
        </w:object>
      </w:r>
    </w:p>
    <w:sectPr w:rsidR="00775B2B" w:rsidRPr="00500D59" w:rsidSect="00613FC0">
      <w:headerReference w:type="even" r:id="rId12"/>
      <w:headerReference w:type="default" r:id="rId13"/>
      <w:footerReference w:type="even" r:id="rId14"/>
      <w:footerReference w:type="default" r:id="rId15"/>
      <w:headerReference w:type="first" r:id="rId16"/>
      <w:footerReference w:type="first" r:id="rId17"/>
      <w:pgSz w:w="11910" w:h="16840"/>
      <w:pgMar w:top="1360" w:right="1260" w:bottom="1360" w:left="1300" w:header="0"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24234" w14:textId="77777777" w:rsidR="0052666E" w:rsidRDefault="0052666E" w:rsidP="00E97CD8">
      <w:r>
        <w:separator/>
      </w:r>
    </w:p>
  </w:endnote>
  <w:endnote w:type="continuationSeparator" w:id="0">
    <w:p w14:paraId="49F31313" w14:textId="77777777" w:rsidR="0052666E" w:rsidRDefault="0052666E" w:rsidP="00E9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AFE1" w14:textId="77777777" w:rsidR="00737E80" w:rsidRDefault="00737E8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3719383"/>
      <w:docPartObj>
        <w:docPartGallery w:val="Page Numbers (Bottom of Page)"/>
        <w:docPartUnique/>
      </w:docPartObj>
    </w:sdtPr>
    <w:sdtEndPr>
      <w:rPr>
        <w:rFonts w:ascii="Calibri Light" w:hAnsi="Calibri Light" w:cs="Calibri Light"/>
        <w:sz w:val="20"/>
        <w:szCs w:val="20"/>
      </w:rPr>
    </w:sdtEndPr>
    <w:sdtContent>
      <w:sdt>
        <w:sdtPr>
          <w:rPr>
            <w:rFonts w:ascii="Calibri Light" w:hAnsi="Calibri Light" w:cs="Calibri Light"/>
            <w:sz w:val="20"/>
            <w:szCs w:val="20"/>
          </w:rPr>
          <w:id w:val="1728636285"/>
          <w:docPartObj>
            <w:docPartGallery w:val="Page Numbers (Top of Page)"/>
            <w:docPartUnique/>
          </w:docPartObj>
        </w:sdtPr>
        <w:sdtEndPr/>
        <w:sdtContent>
          <w:p w14:paraId="0CCDF131" w14:textId="7DDEB956" w:rsidR="00E97CD8" w:rsidRPr="00E97CD8" w:rsidRDefault="00E97CD8">
            <w:pPr>
              <w:pStyle w:val="Noga"/>
              <w:jc w:val="center"/>
              <w:rPr>
                <w:rFonts w:ascii="Calibri Light" w:hAnsi="Calibri Light" w:cs="Calibri Light"/>
                <w:sz w:val="20"/>
                <w:szCs w:val="20"/>
              </w:rPr>
            </w:pPr>
            <w:r w:rsidRPr="00E97CD8">
              <w:rPr>
                <w:rFonts w:ascii="Calibri Light" w:hAnsi="Calibri Light" w:cs="Calibri Light"/>
                <w:sz w:val="20"/>
                <w:szCs w:val="20"/>
              </w:rPr>
              <w:t xml:space="preserve">Stran </w:t>
            </w:r>
            <w:r w:rsidRPr="00E97CD8">
              <w:rPr>
                <w:rFonts w:ascii="Calibri Light" w:hAnsi="Calibri Light" w:cs="Calibri Light"/>
                <w:b/>
                <w:bCs/>
                <w:sz w:val="20"/>
                <w:szCs w:val="20"/>
              </w:rPr>
              <w:fldChar w:fldCharType="begin"/>
            </w:r>
            <w:r w:rsidRPr="00E97CD8">
              <w:rPr>
                <w:rFonts w:ascii="Calibri Light" w:hAnsi="Calibri Light" w:cs="Calibri Light"/>
                <w:b/>
                <w:bCs/>
                <w:sz w:val="20"/>
                <w:szCs w:val="20"/>
              </w:rPr>
              <w:instrText>PAGE</w:instrText>
            </w:r>
            <w:r w:rsidRPr="00E97CD8">
              <w:rPr>
                <w:rFonts w:ascii="Calibri Light" w:hAnsi="Calibri Light" w:cs="Calibri Light"/>
                <w:b/>
                <w:bCs/>
                <w:sz w:val="20"/>
                <w:szCs w:val="20"/>
              </w:rPr>
              <w:fldChar w:fldCharType="separate"/>
            </w:r>
            <w:r w:rsidRPr="00E97CD8">
              <w:rPr>
                <w:rFonts w:ascii="Calibri Light" w:hAnsi="Calibri Light" w:cs="Calibri Light"/>
                <w:b/>
                <w:bCs/>
                <w:sz w:val="20"/>
                <w:szCs w:val="20"/>
              </w:rPr>
              <w:t>2</w:t>
            </w:r>
            <w:r w:rsidRPr="00E97CD8">
              <w:rPr>
                <w:rFonts w:ascii="Calibri Light" w:hAnsi="Calibri Light" w:cs="Calibri Light"/>
                <w:b/>
                <w:bCs/>
                <w:sz w:val="20"/>
                <w:szCs w:val="20"/>
              </w:rPr>
              <w:fldChar w:fldCharType="end"/>
            </w:r>
            <w:r w:rsidRPr="00E97CD8">
              <w:rPr>
                <w:rFonts w:ascii="Calibri Light" w:hAnsi="Calibri Light" w:cs="Calibri Light"/>
                <w:sz w:val="20"/>
                <w:szCs w:val="20"/>
              </w:rPr>
              <w:t xml:space="preserve"> od </w:t>
            </w:r>
            <w:r w:rsidRPr="00E97CD8">
              <w:rPr>
                <w:rFonts w:ascii="Calibri Light" w:hAnsi="Calibri Light" w:cs="Calibri Light"/>
                <w:b/>
                <w:bCs/>
                <w:sz w:val="20"/>
                <w:szCs w:val="20"/>
              </w:rPr>
              <w:fldChar w:fldCharType="begin"/>
            </w:r>
            <w:r w:rsidRPr="00E97CD8">
              <w:rPr>
                <w:rFonts w:ascii="Calibri Light" w:hAnsi="Calibri Light" w:cs="Calibri Light"/>
                <w:b/>
                <w:bCs/>
                <w:sz w:val="20"/>
                <w:szCs w:val="20"/>
              </w:rPr>
              <w:instrText>NUMPAGES</w:instrText>
            </w:r>
            <w:r w:rsidRPr="00E97CD8">
              <w:rPr>
                <w:rFonts w:ascii="Calibri Light" w:hAnsi="Calibri Light" w:cs="Calibri Light"/>
                <w:b/>
                <w:bCs/>
                <w:sz w:val="20"/>
                <w:szCs w:val="20"/>
              </w:rPr>
              <w:fldChar w:fldCharType="separate"/>
            </w:r>
            <w:r w:rsidRPr="00E97CD8">
              <w:rPr>
                <w:rFonts w:ascii="Calibri Light" w:hAnsi="Calibri Light" w:cs="Calibri Light"/>
                <w:b/>
                <w:bCs/>
                <w:sz w:val="20"/>
                <w:szCs w:val="20"/>
              </w:rPr>
              <w:t>2</w:t>
            </w:r>
            <w:r w:rsidRPr="00E97CD8">
              <w:rPr>
                <w:rFonts w:ascii="Calibri Light" w:hAnsi="Calibri Light" w:cs="Calibri Light"/>
                <w:b/>
                <w:bCs/>
                <w:sz w:val="20"/>
                <w:szCs w:val="20"/>
              </w:rPr>
              <w:fldChar w:fldCharType="end"/>
            </w:r>
          </w:p>
        </w:sdtContent>
      </w:sdt>
    </w:sdtContent>
  </w:sdt>
  <w:p w14:paraId="691A7623" w14:textId="77777777" w:rsidR="002246F4" w:rsidRPr="00141CFF" w:rsidRDefault="002246F4" w:rsidP="00141CF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0A61" w14:textId="77777777" w:rsidR="00737E80" w:rsidRDefault="00737E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40C34" w14:textId="77777777" w:rsidR="0052666E" w:rsidRDefault="0052666E" w:rsidP="00E97CD8">
      <w:r>
        <w:separator/>
      </w:r>
    </w:p>
  </w:footnote>
  <w:footnote w:type="continuationSeparator" w:id="0">
    <w:p w14:paraId="4B55109F" w14:textId="77777777" w:rsidR="0052666E" w:rsidRDefault="0052666E" w:rsidP="00E97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0396" w14:textId="77777777" w:rsidR="00737E80" w:rsidRDefault="00737E8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2F41" w14:textId="615D04B4" w:rsidR="00E97CD8" w:rsidRDefault="00E97CD8">
    <w:pPr>
      <w:pStyle w:val="Glava"/>
    </w:pPr>
  </w:p>
  <w:p w14:paraId="281B0DD7" w14:textId="77777777" w:rsidR="00737E80" w:rsidRDefault="00737E80">
    <w:pPr>
      <w:pStyle w:val="Glava"/>
    </w:pPr>
  </w:p>
  <w:p w14:paraId="508B3E83" w14:textId="77777777" w:rsidR="00737E80" w:rsidRDefault="00737E80">
    <w:pPr>
      <w:pStyle w:val="Glava"/>
    </w:pPr>
  </w:p>
  <w:p w14:paraId="161FF54C" w14:textId="77777777" w:rsidR="00737E80" w:rsidRDefault="00737E80">
    <w:pPr>
      <w:pStyle w:val="Glava"/>
    </w:pPr>
  </w:p>
  <w:p w14:paraId="1C0DB547" w14:textId="1CFFFF01" w:rsidR="00E97CD8" w:rsidRDefault="00E97CD8">
    <w:pPr>
      <w:pStyle w:val="Glava"/>
    </w:pPr>
    <w:r>
      <w:rPr>
        <w:rFonts w:ascii="Calibri Light" w:hAnsi="Calibri Light" w:cs="Calibri Light"/>
        <w:color w:val="C45911"/>
        <w:sz w:val="20"/>
      </w:rPr>
      <w:t xml:space="preserve">Okvirni sporazum </w:t>
    </w:r>
    <w:r w:rsidRPr="00B86001">
      <w:rPr>
        <w:rFonts w:ascii="Calibri Light" w:hAnsi="Calibri Light" w:cs="Calibri Light"/>
        <w:color w:val="C45911"/>
        <w:sz w:val="20"/>
      </w:rPr>
      <w:t>DUFS Trbovlje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189D" w14:textId="77777777" w:rsidR="00737E80" w:rsidRDefault="00737E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2" w15:restartNumberingAfterBreak="0">
    <w:nsid w:val="1B8D18CB"/>
    <w:multiLevelType w:val="hybridMultilevel"/>
    <w:tmpl w:val="CFF475D6"/>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945F7A"/>
    <w:multiLevelType w:val="hybridMultilevel"/>
    <w:tmpl w:val="D0FAB696"/>
    <w:lvl w:ilvl="0" w:tplc="226873EA">
      <w:start w:val="1"/>
      <w:numFmt w:val="decimal"/>
      <w:lvlText w:val="%1."/>
      <w:lvlJc w:val="left"/>
      <w:pPr>
        <w:ind w:left="4801" w:hanging="348"/>
        <w:jc w:val="right"/>
      </w:pPr>
      <w:rPr>
        <w:rFonts w:ascii="Tahoma" w:eastAsia="Calibri" w:hAnsi="Tahoma" w:cs="Tahoma" w:hint="default"/>
        <w:b w:val="0"/>
        <w:bCs w:val="0"/>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4"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5" w15:restartNumberingAfterBreak="0">
    <w:nsid w:val="2C7952A2"/>
    <w:multiLevelType w:val="hybridMultilevel"/>
    <w:tmpl w:val="0CA80252"/>
    <w:lvl w:ilvl="0" w:tplc="97F411D2">
      <w:start w:val="9"/>
      <w:numFmt w:val="decimal"/>
      <w:lvlText w:val="%1."/>
      <w:lvlJc w:val="left"/>
      <w:pPr>
        <w:ind w:left="4896" w:hanging="360"/>
      </w:pPr>
      <w:rPr>
        <w:rFonts w:hint="default"/>
      </w:rPr>
    </w:lvl>
    <w:lvl w:ilvl="1" w:tplc="04240019" w:tentative="1">
      <w:start w:val="1"/>
      <w:numFmt w:val="lowerLetter"/>
      <w:lvlText w:val="%2."/>
      <w:lvlJc w:val="left"/>
      <w:pPr>
        <w:ind w:left="5616" w:hanging="360"/>
      </w:pPr>
    </w:lvl>
    <w:lvl w:ilvl="2" w:tplc="0424001B" w:tentative="1">
      <w:start w:val="1"/>
      <w:numFmt w:val="lowerRoman"/>
      <w:lvlText w:val="%3."/>
      <w:lvlJc w:val="right"/>
      <w:pPr>
        <w:ind w:left="6336" w:hanging="180"/>
      </w:pPr>
    </w:lvl>
    <w:lvl w:ilvl="3" w:tplc="0424000F" w:tentative="1">
      <w:start w:val="1"/>
      <w:numFmt w:val="decimal"/>
      <w:lvlText w:val="%4."/>
      <w:lvlJc w:val="left"/>
      <w:pPr>
        <w:ind w:left="7056" w:hanging="360"/>
      </w:pPr>
    </w:lvl>
    <w:lvl w:ilvl="4" w:tplc="04240019" w:tentative="1">
      <w:start w:val="1"/>
      <w:numFmt w:val="lowerLetter"/>
      <w:lvlText w:val="%5."/>
      <w:lvlJc w:val="left"/>
      <w:pPr>
        <w:ind w:left="7776" w:hanging="360"/>
      </w:pPr>
    </w:lvl>
    <w:lvl w:ilvl="5" w:tplc="0424001B" w:tentative="1">
      <w:start w:val="1"/>
      <w:numFmt w:val="lowerRoman"/>
      <w:lvlText w:val="%6."/>
      <w:lvlJc w:val="right"/>
      <w:pPr>
        <w:ind w:left="8496" w:hanging="180"/>
      </w:pPr>
    </w:lvl>
    <w:lvl w:ilvl="6" w:tplc="0424000F" w:tentative="1">
      <w:start w:val="1"/>
      <w:numFmt w:val="decimal"/>
      <w:lvlText w:val="%7."/>
      <w:lvlJc w:val="left"/>
      <w:pPr>
        <w:ind w:left="9216" w:hanging="360"/>
      </w:pPr>
    </w:lvl>
    <w:lvl w:ilvl="7" w:tplc="04240019" w:tentative="1">
      <w:start w:val="1"/>
      <w:numFmt w:val="lowerLetter"/>
      <w:lvlText w:val="%8."/>
      <w:lvlJc w:val="left"/>
      <w:pPr>
        <w:ind w:left="9936" w:hanging="360"/>
      </w:pPr>
    </w:lvl>
    <w:lvl w:ilvl="8" w:tplc="0424001B" w:tentative="1">
      <w:start w:val="1"/>
      <w:numFmt w:val="lowerRoman"/>
      <w:lvlText w:val="%9."/>
      <w:lvlJc w:val="right"/>
      <w:pPr>
        <w:ind w:left="10656" w:hanging="180"/>
      </w:pPr>
    </w:lvl>
  </w:abstractNum>
  <w:abstractNum w:abstractNumId="6" w15:restartNumberingAfterBreak="0">
    <w:nsid w:val="32982F68"/>
    <w:multiLevelType w:val="hybridMultilevel"/>
    <w:tmpl w:val="5B1CAF9E"/>
    <w:lvl w:ilvl="0" w:tplc="7CF43AA6">
      <w:start w:val="8"/>
      <w:numFmt w:val="decimal"/>
      <w:lvlText w:val="%1."/>
      <w:lvlJc w:val="left"/>
      <w:pPr>
        <w:ind w:left="4896"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7"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6C6823B9"/>
    <w:multiLevelType w:val="hybridMultilevel"/>
    <w:tmpl w:val="C7EE8A9E"/>
    <w:lvl w:ilvl="0" w:tplc="04240017">
      <w:start w:val="1"/>
      <w:numFmt w:val="lowerLetter"/>
      <w:lvlText w:val="%1)"/>
      <w:lvlJc w:val="left"/>
      <w:pPr>
        <w:ind w:left="64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AB3058E"/>
    <w:multiLevelType w:val="hybridMultilevel"/>
    <w:tmpl w:val="CA2A20EE"/>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30663791">
    <w:abstractNumId w:val="4"/>
  </w:num>
  <w:num w:numId="2" w16cid:durableId="717585381">
    <w:abstractNumId w:val="9"/>
  </w:num>
  <w:num w:numId="3" w16cid:durableId="860583719">
    <w:abstractNumId w:val="2"/>
  </w:num>
  <w:num w:numId="4" w16cid:durableId="428357278">
    <w:abstractNumId w:val="11"/>
  </w:num>
  <w:num w:numId="5" w16cid:durableId="1057581791">
    <w:abstractNumId w:val="1"/>
  </w:num>
  <w:num w:numId="6" w16cid:durableId="1115102782">
    <w:abstractNumId w:val="6"/>
  </w:num>
  <w:num w:numId="7" w16cid:durableId="174878730">
    <w:abstractNumId w:val="3"/>
  </w:num>
  <w:num w:numId="8" w16cid:durableId="1208831777">
    <w:abstractNumId w:val="10"/>
  </w:num>
  <w:num w:numId="9" w16cid:durableId="811681974">
    <w:abstractNumId w:val="13"/>
  </w:num>
  <w:num w:numId="10" w16cid:durableId="1788964602">
    <w:abstractNumId w:val="8"/>
  </w:num>
  <w:num w:numId="11" w16cid:durableId="1016879907">
    <w:abstractNumId w:val="7"/>
  </w:num>
  <w:num w:numId="12" w16cid:durableId="2111008040">
    <w:abstractNumId w:val="12"/>
  </w:num>
  <w:num w:numId="13" w16cid:durableId="1397778126">
    <w:abstractNumId w:val="5"/>
  </w:num>
  <w:num w:numId="14" w16cid:durableId="1510867980">
    <w:abstractNumId w:val="0"/>
  </w:num>
  <w:num w:numId="15" w16cid:durableId="20951971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B2B"/>
    <w:rsid w:val="0006414C"/>
    <w:rsid w:val="001E0247"/>
    <w:rsid w:val="002246F4"/>
    <w:rsid w:val="002604A1"/>
    <w:rsid w:val="00275EA6"/>
    <w:rsid w:val="00500D59"/>
    <w:rsid w:val="0052666E"/>
    <w:rsid w:val="00737E80"/>
    <w:rsid w:val="00775B2B"/>
    <w:rsid w:val="008378DA"/>
    <w:rsid w:val="00E97C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4E77589"/>
  <w15:chartTrackingRefBased/>
  <w15:docId w15:val="{DC9B5C49-D3C2-45C7-900F-2DA22E98A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775B2B"/>
    <w:pPr>
      <w:widowControl w:val="0"/>
      <w:autoSpaceDE w:val="0"/>
      <w:autoSpaceDN w:val="0"/>
      <w:spacing w:after="0" w:line="240" w:lineRule="auto"/>
    </w:pPr>
    <w:rPr>
      <w:rFonts w:ascii="Calibri" w:eastAsia="Calibri" w:hAnsi="Calibri" w:cs="Calibri"/>
      <w:kern w:val="0"/>
      <w:lang w:eastAsia="sl-SI" w:bidi="sl-SI"/>
      <w14:ligatures w14:val="none"/>
    </w:rPr>
  </w:style>
  <w:style w:type="paragraph" w:styleId="Naslov3">
    <w:name w:val="heading 3"/>
    <w:basedOn w:val="Navaden"/>
    <w:link w:val="Naslov3Znak"/>
    <w:uiPriority w:val="1"/>
    <w:qFormat/>
    <w:rsid w:val="00775B2B"/>
    <w:pPr>
      <w:ind w:left="474" w:hanging="359"/>
      <w:outlineLvl w:val="2"/>
    </w:pPr>
    <w:rPr>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1"/>
    <w:rsid w:val="00775B2B"/>
    <w:rPr>
      <w:rFonts w:ascii="Calibri" w:eastAsia="Calibri" w:hAnsi="Calibri" w:cs="Calibri"/>
      <w:b/>
      <w:bCs/>
      <w:kern w:val="0"/>
      <w:sz w:val="24"/>
      <w:szCs w:val="24"/>
      <w:lang w:eastAsia="sl-SI" w:bidi="sl-SI"/>
      <w14:ligatures w14:val="none"/>
    </w:rPr>
  </w:style>
  <w:style w:type="paragraph" w:styleId="Telobesedila">
    <w:name w:val="Body Text"/>
    <w:basedOn w:val="Navaden"/>
    <w:link w:val="TelobesedilaZnak"/>
    <w:uiPriority w:val="1"/>
    <w:qFormat/>
    <w:rsid w:val="00775B2B"/>
    <w:rPr>
      <w:sz w:val="24"/>
      <w:szCs w:val="24"/>
    </w:rPr>
  </w:style>
  <w:style w:type="character" w:customStyle="1" w:styleId="TelobesedilaZnak">
    <w:name w:val="Telo besedila Znak"/>
    <w:basedOn w:val="Privzetapisavaodstavka"/>
    <w:link w:val="Telobesedila"/>
    <w:uiPriority w:val="1"/>
    <w:rsid w:val="00775B2B"/>
    <w:rPr>
      <w:rFonts w:ascii="Calibri" w:eastAsia="Calibri" w:hAnsi="Calibri" w:cs="Calibri"/>
      <w:kern w:val="0"/>
      <w:sz w:val="24"/>
      <w:szCs w:val="24"/>
      <w:lang w:eastAsia="sl-SI" w:bidi="sl-SI"/>
      <w14:ligatures w14:val="none"/>
    </w:rPr>
  </w:style>
  <w:style w:type="paragraph" w:styleId="Odstavekseznama">
    <w:name w:val="List Paragraph"/>
    <w:basedOn w:val="Navaden"/>
    <w:link w:val="OdstavekseznamaZnak"/>
    <w:uiPriority w:val="34"/>
    <w:qFormat/>
    <w:rsid w:val="00775B2B"/>
    <w:pPr>
      <w:ind w:left="824" w:hanging="567"/>
    </w:pPr>
  </w:style>
  <w:style w:type="character" w:customStyle="1" w:styleId="OdstavekseznamaZnak">
    <w:name w:val="Odstavek seznama Znak"/>
    <w:link w:val="Odstavekseznama"/>
    <w:uiPriority w:val="1"/>
    <w:locked/>
    <w:rsid w:val="00775B2B"/>
    <w:rPr>
      <w:rFonts w:ascii="Calibri" w:eastAsia="Calibri" w:hAnsi="Calibri" w:cs="Calibri"/>
      <w:kern w:val="0"/>
      <w:lang w:eastAsia="sl-SI" w:bidi="sl-SI"/>
      <w14:ligatures w14:val="none"/>
    </w:rPr>
  </w:style>
  <w:style w:type="paragraph" w:styleId="Noga">
    <w:name w:val="footer"/>
    <w:basedOn w:val="Navaden"/>
    <w:link w:val="NogaZnak"/>
    <w:uiPriority w:val="99"/>
    <w:unhideWhenUsed/>
    <w:rsid w:val="00775B2B"/>
    <w:pPr>
      <w:tabs>
        <w:tab w:val="center" w:pos="4536"/>
        <w:tab w:val="right" w:pos="9072"/>
      </w:tabs>
    </w:pPr>
  </w:style>
  <w:style w:type="character" w:customStyle="1" w:styleId="NogaZnak">
    <w:name w:val="Noga Znak"/>
    <w:basedOn w:val="Privzetapisavaodstavka"/>
    <w:link w:val="Noga"/>
    <w:uiPriority w:val="99"/>
    <w:rsid w:val="00775B2B"/>
    <w:rPr>
      <w:rFonts w:ascii="Calibri" w:eastAsia="Calibri" w:hAnsi="Calibri" w:cs="Calibri"/>
      <w:kern w:val="0"/>
      <w:lang w:eastAsia="sl-SI" w:bidi="sl-SI"/>
      <w14:ligatures w14:val="none"/>
    </w:rPr>
  </w:style>
  <w:style w:type="paragraph" w:styleId="Brezrazmikov">
    <w:name w:val="No Spacing"/>
    <w:uiPriority w:val="1"/>
    <w:qFormat/>
    <w:rsid w:val="00775B2B"/>
    <w:pPr>
      <w:widowControl w:val="0"/>
      <w:autoSpaceDE w:val="0"/>
      <w:autoSpaceDN w:val="0"/>
      <w:spacing w:after="0" w:line="240" w:lineRule="auto"/>
    </w:pPr>
    <w:rPr>
      <w:rFonts w:ascii="Calibri" w:eastAsia="Calibri" w:hAnsi="Calibri" w:cs="Calibri"/>
      <w:kern w:val="0"/>
      <w:lang w:eastAsia="sl-SI" w:bidi="sl-SI"/>
      <w14:ligatures w14:val="none"/>
    </w:rPr>
  </w:style>
  <w:style w:type="paragraph" w:styleId="Glava">
    <w:name w:val="header"/>
    <w:basedOn w:val="Navaden"/>
    <w:link w:val="GlavaZnak"/>
    <w:uiPriority w:val="99"/>
    <w:unhideWhenUsed/>
    <w:rsid w:val="00775B2B"/>
    <w:pPr>
      <w:widowControl/>
      <w:tabs>
        <w:tab w:val="center" w:pos="4536"/>
        <w:tab w:val="right" w:pos="9072"/>
      </w:tabs>
      <w:autoSpaceDE/>
      <w:autoSpaceDN/>
      <w:jc w:val="both"/>
    </w:pPr>
    <w:rPr>
      <w:rFonts w:ascii="Georgia" w:eastAsiaTheme="minorHAnsi" w:hAnsi="Georgia" w:cstheme="minorBidi"/>
      <w:lang w:eastAsia="en-US" w:bidi="ar-SA"/>
    </w:rPr>
  </w:style>
  <w:style w:type="character" w:customStyle="1" w:styleId="GlavaZnak">
    <w:name w:val="Glava Znak"/>
    <w:basedOn w:val="Privzetapisavaodstavka"/>
    <w:link w:val="Glava"/>
    <w:uiPriority w:val="99"/>
    <w:rsid w:val="00775B2B"/>
    <w:rPr>
      <w:rFonts w:ascii="Georgia" w:hAnsi="Georgia"/>
      <w:kern w:val="0"/>
      <w14:ligatures w14:val="none"/>
    </w:rPr>
  </w:style>
  <w:style w:type="paragraph" w:customStyle="1" w:styleId="Default">
    <w:name w:val="Default"/>
    <w:rsid w:val="00500D59"/>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Pripombasklic">
    <w:name w:val="annotation reference"/>
    <w:basedOn w:val="Privzetapisavaodstavka"/>
    <w:uiPriority w:val="99"/>
    <w:semiHidden/>
    <w:unhideWhenUsed/>
    <w:rsid w:val="00500D59"/>
    <w:rPr>
      <w:sz w:val="16"/>
      <w:szCs w:val="16"/>
    </w:rPr>
  </w:style>
  <w:style w:type="paragraph" w:styleId="Pripombabesedilo">
    <w:name w:val="annotation text"/>
    <w:basedOn w:val="Navaden"/>
    <w:link w:val="PripombabesediloZnak"/>
    <w:uiPriority w:val="99"/>
    <w:unhideWhenUsed/>
    <w:rsid w:val="00500D59"/>
    <w:pPr>
      <w:widowControl/>
      <w:autoSpaceDE/>
      <w:autoSpaceDN/>
      <w:spacing w:after="200"/>
      <w:jc w:val="both"/>
    </w:pPr>
    <w:rPr>
      <w:rFonts w:ascii="Georgia" w:eastAsiaTheme="minorHAnsi" w:hAnsi="Georgia" w:cstheme="minorBidi"/>
      <w:sz w:val="20"/>
      <w:szCs w:val="20"/>
      <w:lang w:eastAsia="en-US" w:bidi="ar-SA"/>
    </w:rPr>
  </w:style>
  <w:style w:type="character" w:customStyle="1" w:styleId="PripombabesediloZnak">
    <w:name w:val="Pripomba – besedilo Znak"/>
    <w:basedOn w:val="Privzetapisavaodstavka"/>
    <w:link w:val="Pripombabesedilo"/>
    <w:uiPriority w:val="99"/>
    <w:rsid w:val="00500D59"/>
    <w:rPr>
      <w:rFonts w:ascii="Georgia" w:hAnsi="Georgi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1.doc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447BD3-9B12-4CF3-9A39-46C0F0ED5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2527</Words>
  <Characters>14404</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6</cp:revision>
  <dcterms:created xsi:type="dcterms:W3CDTF">2023-12-11T16:52:00Z</dcterms:created>
  <dcterms:modified xsi:type="dcterms:W3CDTF">2023-12-13T08:43:00Z</dcterms:modified>
</cp:coreProperties>
</file>